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34709" w14:textId="4BFE8C6D" w:rsidR="00ED1F1D" w:rsidRDefault="00ED1F1D" w:rsidP="00ED1F1D">
      <w:pPr>
        <w:rPr>
          <w:b/>
        </w:rPr>
      </w:pPr>
      <w:r>
        <w:rPr>
          <w:b/>
          <w:noProof/>
          <w:lang w:val="ro-RO" w:eastAsia="ro-RO"/>
        </w:rPr>
        <w:drawing>
          <wp:anchor distT="0" distB="0" distL="114300" distR="114300" simplePos="0" relativeHeight="251659264" behindDoc="1" locked="0" layoutInCell="1" allowOverlap="1" wp14:anchorId="0ED0CBB2" wp14:editId="7F5E022D">
            <wp:simplePos x="0" y="0"/>
            <wp:positionH relativeFrom="margin">
              <wp:align>center</wp:align>
            </wp:positionH>
            <wp:positionV relativeFrom="paragraph">
              <wp:posOffset>13335</wp:posOffset>
            </wp:positionV>
            <wp:extent cx="1266825" cy="504825"/>
            <wp:effectExtent l="0" t="0" r="9525" b="9525"/>
            <wp:wrapTight wrapText="bothSides">
              <wp:wrapPolygon edited="0">
                <wp:start x="0" y="0"/>
                <wp:lineTo x="0" y="21192"/>
                <wp:lineTo x="21438" y="21192"/>
                <wp:lineTo x="21438" y="0"/>
                <wp:lineTo x="0" y="0"/>
              </wp:wrapPolygon>
            </wp:wrapTight>
            <wp:docPr id="19" name="Picture 8"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 (1)"/>
                    <pic:cNvPicPr>
                      <a:picLocks noChangeAspect="1" noChangeArrowheads="1"/>
                    </pic:cNvPicPr>
                  </pic:nvPicPr>
                  <pic:blipFill>
                    <a:blip r:embed="rId7"/>
                    <a:srcRect/>
                    <a:stretch>
                      <a:fillRect/>
                    </a:stretch>
                  </pic:blipFill>
                  <pic:spPr bwMode="auto">
                    <a:xfrm>
                      <a:off x="0" y="0"/>
                      <a:ext cx="1266825" cy="504825"/>
                    </a:xfrm>
                    <a:prstGeom prst="rect">
                      <a:avLst/>
                    </a:prstGeom>
                    <a:noFill/>
                    <a:ln w="9525">
                      <a:noFill/>
                      <a:miter lim="800000"/>
                      <a:headEnd/>
                      <a:tailEnd/>
                    </a:ln>
                  </pic:spPr>
                </pic:pic>
              </a:graphicData>
            </a:graphic>
          </wp:anchor>
        </w:drawing>
      </w:r>
    </w:p>
    <w:p w14:paraId="38933810" w14:textId="77777777" w:rsidR="00ED1F1D" w:rsidRPr="00A742A1" w:rsidRDefault="00ED1F1D" w:rsidP="00ED1F1D">
      <w:pPr>
        <w:snapToGrid w:val="0"/>
        <w:jc w:val="both"/>
        <w:rPr>
          <w:rFonts w:eastAsia="Calibri"/>
          <w:b/>
          <w:i/>
          <w:color w:val="2F5496" w:themeColor="accent1" w:themeShade="BF"/>
          <w:sz w:val="22"/>
          <w:szCs w:val="22"/>
          <w:lang w:val="fr-FR"/>
        </w:rPr>
      </w:pPr>
    </w:p>
    <w:p w14:paraId="401F70F0" w14:textId="267B55A0" w:rsidR="00ED1F1D" w:rsidRDefault="00ED1F1D" w:rsidP="00ED1F1D">
      <w:pPr>
        <w:spacing w:line="360" w:lineRule="auto"/>
        <w:rPr>
          <w:rFonts w:eastAsia="Calibri"/>
          <w:i/>
          <w:color w:val="002060"/>
          <w:sz w:val="22"/>
          <w:szCs w:val="22"/>
          <w:lang w:val="fr-FR"/>
        </w:rPr>
      </w:pPr>
      <w:r>
        <w:rPr>
          <w:rFonts w:eastAsia="Calibri"/>
          <w:i/>
          <w:color w:val="002060"/>
          <w:sz w:val="22"/>
          <w:szCs w:val="22"/>
          <w:lang w:val="fr-FR"/>
        </w:rPr>
        <w:t xml:space="preserve">                                                                   </w:t>
      </w:r>
    </w:p>
    <w:p w14:paraId="6F291C78" w14:textId="77777777" w:rsidR="00DE5F8E" w:rsidRDefault="00DE5F8E" w:rsidP="00DE5F8E">
      <w:pPr>
        <w:spacing w:line="360" w:lineRule="auto"/>
        <w:rPr>
          <w:rFonts w:eastAsia="Calibri"/>
          <w:b/>
          <w:bCs/>
          <w:iCs/>
          <w:color w:val="000000" w:themeColor="text1"/>
          <w:sz w:val="28"/>
          <w:szCs w:val="28"/>
          <w:lang w:val="fr-FR"/>
        </w:rPr>
      </w:pPr>
    </w:p>
    <w:p w14:paraId="2F18C3C9" w14:textId="77777777" w:rsidR="00106698" w:rsidRDefault="00106698" w:rsidP="00ED1F1D">
      <w:pPr>
        <w:spacing w:line="360" w:lineRule="auto"/>
        <w:jc w:val="center"/>
        <w:rPr>
          <w:rFonts w:eastAsia="Calibri"/>
          <w:b/>
          <w:bCs/>
          <w:iCs/>
          <w:color w:val="000000" w:themeColor="text1"/>
          <w:sz w:val="28"/>
          <w:szCs w:val="28"/>
          <w:lang w:val="fr-FR"/>
        </w:rPr>
      </w:pPr>
    </w:p>
    <w:p w14:paraId="2FD4B8A2" w14:textId="65708EC3" w:rsidR="00ED1F1D" w:rsidRPr="00ED1F1D" w:rsidRDefault="00ED1F1D" w:rsidP="00ED1F1D">
      <w:pPr>
        <w:spacing w:line="360" w:lineRule="auto"/>
        <w:jc w:val="center"/>
        <w:rPr>
          <w:rFonts w:eastAsia="Calibri"/>
          <w:b/>
          <w:bCs/>
          <w:iCs/>
          <w:color w:val="002060"/>
          <w:sz w:val="28"/>
          <w:szCs w:val="28"/>
          <w:lang w:val="fr-FR"/>
        </w:rPr>
      </w:pPr>
      <w:r w:rsidRPr="00ED1F1D">
        <w:rPr>
          <w:rFonts w:eastAsia="Calibri"/>
          <w:b/>
          <w:bCs/>
          <w:iCs/>
          <w:color w:val="000000" w:themeColor="text1"/>
          <w:sz w:val="28"/>
          <w:szCs w:val="28"/>
          <w:lang w:val="fr-FR"/>
        </w:rPr>
        <w:t xml:space="preserve">Proiect didactic – clasa a </w:t>
      </w:r>
      <w:r w:rsidR="0065002F">
        <w:rPr>
          <w:rFonts w:eastAsia="Calibri"/>
          <w:b/>
          <w:bCs/>
          <w:iCs/>
          <w:color w:val="000000" w:themeColor="text1"/>
          <w:sz w:val="28"/>
          <w:szCs w:val="28"/>
          <w:lang w:val="fr-FR"/>
        </w:rPr>
        <w:t>IX</w:t>
      </w:r>
      <w:r w:rsidRPr="00ED1F1D">
        <w:rPr>
          <w:rFonts w:eastAsia="Calibri"/>
          <w:b/>
          <w:bCs/>
          <w:iCs/>
          <w:color w:val="000000" w:themeColor="text1"/>
          <w:sz w:val="28"/>
          <w:szCs w:val="28"/>
          <w:lang w:val="fr-FR"/>
        </w:rPr>
        <w:t>-a</w:t>
      </w:r>
      <w:r w:rsidR="00382A49">
        <w:rPr>
          <w:rFonts w:eastAsia="Calibri"/>
          <w:b/>
          <w:bCs/>
          <w:iCs/>
          <w:color w:val="000000" w:themeColor="text1"/>
          <w:sz w:val="28"/>
          <w:szCs w:val="28"/>
          <w:lang w:val="fr-FR"/>
        </w:rPr>
        <w:t xml:space="preserve"> A</w:t>
      </w:r>
    </w:p>
    <w:p w14:paraId="3D5DA226" w14:textId="4CCFCACD" w:rsidR="00ED1F1D" w:rsidRDefault="00ED1F1D" w:rsidP="00ED1F1D">
      <w:pPr>
        <w:jc w:val="center"/>
        <w:rPr>
          <w:rFonts w:eastAsia="Arial"/>
          <w:b/>
        </w:rPr>
      </w:pPr>
    </w:p>
    <w:p w14:paraId="086506CD" w14:textId="77777777" w:rsidR="00DE5F8E" w:rsidRDefault="00DE5F8E" w:rsidP="00DE5F8E">
      <w:pPr>
        <w:spacing w:line="276" w:lineRule="auto"/>
        <w:rPr>
          <w:rFonts w:eastAsia="Arial"/>
          <w:b/>
        </w:rPr>
      </w:pPr>
    </w:p>
    <w:p w14:paraId="13D222DB" w14:textId="77777777" w:rsidR="00DE5F8E" w:rsidRDefault="00DE5F8E" w:rsidP="00DE5F8E">
      <w:pPr>
        <w:spacing w:line="276" w:lineRule="auto"/>
        <w:rPr>
          <w:rFonts w:eastAsia="Arial"/>
          <w:b/>
        </w:rPr>
      </w:pPr>
    </w:p>
    <w:p w14:paraId="5FD51CBA" w14:textId="77777777" w:rsidR="0065002F" w:rsidRPr="00CD25F8" w:rsidRDefault="0065002F" w:rsidP="0065002F">
      <w:pPr>
        <w:rPr>
          <w:rFonts w:eastAsia="Arial"/>
          <w:b/>
          <w:sz w:val="20"/>
          <w:szCs w:val="20"/>
        </w:rPr>
      </w:pPr>
      <w:r w:rsidRPr="00CD25F8">
        <w:rPr>
          <w:rFonts w:eastAsia="Arial"/>
          <w:b/>
          <w:sz w:val="20"/>
          <w:szCs w:val="20"/>
        </w:rPr>
        <w:t>Unitatea de învățământ: Colegiul Tehnic “Gh. Asachi”, Iași</w:t>
      </w:r>
    </w:p>
    <w:p w14:paraId="0DBBE2DD" w14:textId="77777777" w:rsidR="0065002F" w:rsidRPr="00CD25F8" w:rsidRDefault="0065002F" w:rsidP="0065002F">
      <w:pPr>
        <w:rPr>
          <w:rFonts w:eastAsia="Arial"/>
          <w:b/>
          <w:sz w:val="20"/>
          <w:szCs w:val="20"/>
        </w:rPr>
      </w:pPr>
      <w:r w:rsidRPr="00CD25F8">
        <w:rPr>
          <w:rFonts w:eastAsia="Arial"/>
          <w:b/>
          <w:sz w:val="20"/>
          <w:szCs w:val="20"/>
        </w:rPr>
        <w:t>Filiera:</w:t>
      </w:r>
      <w:r w:rsidRPr="00CD25F8">
        <w:rPr>
          <w:sz w:val="20"/>
          <w:szCs w:val="20"/>
        </w:rPr>
        <w:t xml:space="preserve"> </w:t>
      </w:r>
      <w:r w:rsidRPr="00CD25F8">
        <w:rPr>
          <w:rFonts w:eastAsia="Arial"/>
          <w:b/>
          <w:sz w:val="20"/>
          <w:szCs w:val="20"/>
        </w:rPr>
        <w:t>Vocațională</w:t>
      </w:r>
    </w:p>
    <w:p w14:paraId="7BFB0336" w14:textId="77777777" w:rsidR="0065002F" w:rsidRPr="00CD25F8" w:rsidRDefault="0065002F" w:rsidP="0065002F">
      <w:pPr>
        <w:rPr>
          <w:rFonts w:eastAsia="Arial"/>
          <w:b/>
          <w:color w:val="000000" w:themeColor="text1"/>
          <w:sz w:val="20"/>
          <w:szCs w:val="20"/>
        </w:rPr>
      </w:pPr>
      <w:r w:rsidRPr="00CD25F8">
        <w:rPr>
          <w:rFonts w:eastAsia="Arial"/>
          <w:b/>
          <w:color w:val="000000" w:themeColor="text1"/>
          <w:sz w:val="20"/>
          <w:szCs w:val="20"/>
        </w:rPr>
        <w:t>Profil: Arte vizuale</w:t>
      </w:r>
    </w:p>
    <w:p w14:paraId="67B72108" w14:textId="77777777" w:rsidR="0065002F" w:rsidRPr="00CD25F8" w:rsidRDefault="0065002F" w:rsidP="0065002F">
      <w:pPr>
        <w:rPr>
          <w:rFonts w:eastAsia="Arial"/>
          <w:b/>
          <w:color w:val="000000" w:themeColor="text1"/>
          <w:sz w:val="20"/>
          <w:szCs w:val="20"/>
        </w:rPr>
      </w:pPr>
      <w:r w:rsidRPr="00CD25F8">
        <w:rPr>
          <w:rFonts w:eastAsia="Arial"/>
          <w:b/>
          <w:color w:val="000000" w:themeColor="text1"/>
          <w:sz w:val="20"/>
          <w:szCs w:val="20"/>
        </w:rPr>
        <w:t xml:space="preserve">Specializarea: Desenator tehnic pentru arhitectură </w:t>
      </w:r>
      <w:bookmarkStart w:id="0" w:name="_Hlk147061233"/>
      <w:r w:rsidRPr="00CD25F8">
        <w:rPr>
          <w:rFonts w:eastAsia="Arial"/>
          <w:b/>
          <w:color w:val="000000" w:themeColor="text1"/>
          <w:sz w:val="20"/>
          <w:szCs w:val="20"/>
        </w:rPr>
        <w:t>ş</w:t>
      </w:r>
      <w:bookmarkEnd w:id="0"/>
      <w:r w:rsidRPr="00CD25F8">
        <w:rPr>
          <w:rFonts w:eastAsia="Arial"/>
          <w:b/>
          <w:color w:val="000000" w:themeColor="text1"/>
          <w:sz w:val="20"/>
          <w:szCs w:val="20"/>
        </w:rPr>
        <w:t>i design</w:t>
      </w:r>
    </w:p>
    <w:p w14:paraId="777B17D4" w14:textId="77777777" w:rsidR="0065002F" w:rsidRPr="00CD25F8" w:rsidRDefault="0065002F" w:rsidP="0065002F">
      <w:pPr>
        <w:rPr>
          <w:rFonts w:eastAsia="Arial"/>
          <w:b/>
          <w:color w:val="000000" w:themeColor="text1"/>
          <w:sz w:val="20"/>
          <w:szCs w:val="20"/>
        </w:rPr>
      </w:pPr>
      <w:r w:rsidRPr="00CD25F8">
        <w:rPr>
          <w:rFonts w:eastAsia="Arial"/>
          <w:b/>
          <w:color w:val="000000" w:themeColor="text1"/>
          <w:sz w:val="20"/>
          <w:szCs w:val="20"/>
        </w:rPr>
        <w:t>Profesor: CRISTACHE IOANA</w:t>
      </w:r>
    </w:p>
    <w:p w14:paraId="784E6FD8" w14:textId="4A95194B" w:rsidR="00C56B5A"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 xml:space="preserve">Disciplina: STUDIUL FORMELOR ȘI AL </w:t>
      </w:r>
      <w:r w:rsidR="005335C1">
        <w:rPr>
          <w:rFonts w:eastAsia="Arial"/>
          <w:b/>
          <w:color w:val="000000" w:themeColor="text1"/>
          <w:sz w:val="20"/>
          <w:szCs w:val="20"/>
        </w:rPr>
        <w:t>VOLUMULUI</w:t>
      </w:r>
    </w:p>
    <w:p w14:paraId="7CFB5C27" w14:textId="234DD9BA" w:rsidR="00F23A41" w:rsidRDefault="00F23A41" w:rsidP="00C56B5A">
      <w:pPr>
        <w:spacing w:line="276" w:lineRule="auto"/>
        <w:rPr>
          <w:rFonts w:eastAsia="Arial"/>
          <w:b/>
          <w:color w:val="000000" w:themeColor="text1"/>
          <w:sz w:val="20"/>
          <w:szCs w:val="20"/>
        </w:rPr>
      </w:pPr>
      <w:r w:rsidRPr="00F23A41">
        <w:rPr>
          <w:rFonts w:eastAsia="Arial"/>
          <w:b/>
          <w:color w:val="000000" w:themeColor="text1"/>
          <w:sz w:val="20"/>
          <w:szCs w:val="20"/>
        </w:rPr>
        <w:t xml:space="preserve">Unitatea de învăţare: </w:t>
      </w:r>
      <w:r w:rsidR="005335C1" w:rsidRPr="005335C1">
        <w:rPr>
          <w:rFonts w:eastAsia="Arial"/>
          <w:b/>
          <w:color w:val="000000" w:themeColor="text1"/>
          <w:sz w:val="20"/>
          <w:szCs w:val="20"/>
        </w:rPr>
        <w:t>Suprafața ca element de limbaj plastic</w:t>
      </w:r>
    </w:p>
    <w:p w14:paraId="12E46E48" w14:textId="144FFCBE" w:rsidR="00C56B5A" w:rsidRPr="00C56B5A"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 xml:space="preserve">Tema: </w:t>
      </w:r>
      <w:r w:rsidR="005335C1" w:rsidRPr="005335C1">
        <w:rPr>
          <w:rFonts w:eastAsia="Arial"/>
          <w:b/>
          <w:color w:val="000000" w:themeColor="text1"/>
          <w:sz w:val="20"/>
          <w:szCs w:val="20"/>
        </w:rPr>
        <w:t>Tratarea diferențiată a suprafeței</w:t>
      </w:r>
    </w:p>
    <w:p w14:paraId="60677474" w14:textId="283AA1B0" w:rsidR="00C56B5A" w:rsidRPr="00C56B5A"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 xml:space="preserve">Tipul lecției: Lecție </w:t>
      </w:r>
      <w:r>
        <w:rPr>
          <w:rFonts w:eastAsia="Arial"/>
          <w:b/>
          <w:color w:val="000000" w:themeColor="text1"/>
          <w:sz w:val="20"/>
          <w:szCs w:val="20"/>
        </w:rPr>
        <w:t>mixt</w:t>
      </w:r>
      <w:r w:rsidRPr="00C56B5A">
        <w:rPr>
          <w:rFonts w:eastAsia="Arial"/>
          <w:b/>
          <w:color w:val="000000" w:themeColor="text1"/>
          <w:sz w:val="20"/>
          <w:szCs w:val="20"/>
        </w:rPr>
        <w:t>ă</w:t>
      </w:r>
    </w:p>
    <w:p w14:paraId="3F98676F" w14:textId="1D2852BC" w:rsidR="00C56B5A" w:rsidRPr="00C56B5A"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 xml:space="preserve">Scopuri: Dezvoltarea creativității, </w:t>
      </w:r>
      <w:r w:rsidR="00382A49">
        <w:rPr>
          <w:rFonts w:eastAsia="Arial"/>
          <w:b/>
          <w:color w:val="000000" w:themeColor="text1"/>
          <w:sz w:val="20"/>
          <w:szCs w:val="20"/>
        </w:rPr>
        <w:t xml:space="preserve">utilizarea elementelor de limbaj plastic </w:t>
      </w:r>
    </w:p>
    <w:p w14:paraId="1DEAC4F5" w14:textId="21195EEC" w:rsidR="00C82314"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 xml:space="preserve">Nr. de ore alocate: </w:t>
      </w:r>
      <w:r w:rsidR="00D165E7">
        <w:rPr>
          <w:rFonts w:eastAsia="Arial"/>
          <w:b/>
          <w:color w:val="000000" w:themeColor="text1"/>
          <w:sz w:val="20"/>
          <w:szCs w:val="20"/>
        </w:rPr>
        <w:t xml:space="preserve">1 </w:t>
      </w:r>
      <w:r w:rsidRPr="00C56B5A">
        <w:rPr>
          <w:rFonts w:eastAsia="Arial"/>
          <w:b/>
          <w:color w:val="000000" w:themeColor="text1"/>
          <w:sz w:val="20"/>
          <w:szCs w:val="20"/>
        </w:rPr>
        <w:t>or</w:t>
      </w:r>
      <w:r w:rsidR="008A0DF5" w:rsidRPr="00F23A41">
        <w:rPr>
          <w:rFonts w:eastAsia="Arial"/>
          <w:b/>
          <w:color w:val="000000" w:themeColor="text1"/>
          <w:sz w:val="20"/>
          <w:szCs w:val="20"/>
        </w:rPr>
        <w:t>ă</w:t>
      </w:r>
      <w:r w:rsidRPr="00C56B5A">
        <w:rPr>
          <w:rFonts w:eastAsia="Arial"/>
          <w:b/>
          <w:color w:val="000000" w:themeColor="text1"/>
          <w:sz w:val="20"/>
          <w:szCs w:val="20"/>
        </w:rPr>
        <w:t>/</w:t>
      </w:r>
      <w:r w:rsidR="008A0DF5">
        <w:rPr>
          <w:rFonts w:eastAsia="Arial"/>
          <w:b/>
          <w:color w:val="000000" w:themeColor="text1"/>
          <w:sz w:val="20"/>
          <w:szCs w:val="20"/>
        </w:rPr>
        <w:t xml:space="preserve"> </w:t>
      </w:r>
      <w:r w:rsidRPr="00C56B5A">
        <w:rPr>
          <w:rFonts w:eastAsia="Arial"/>
          <w:b/>
          <w:color w:val="000000" w:themeColor="text1"/>
          <w:sz w:val="20"/>
          <w:szCs w:val="20"/>
        </w:rPr>
        <w:t>săptămână</w:t>
      </w:r>
    </w:p>
    <w:p w14:paraId="0D980718" w14:textId="77777777" w:rsidR="00C56B5A" w:rsidRDefault="00C56B5A" w:rsidP="00C56B5A">
      <w:pPr>
        <w:spacing w:line="276" w:lineRule="auto"/>
        <w:rPr>
          <w:rFonts w:eastAsia="Arial"/>
          <w:b/>
          <w:sz w:val="22"/>
          <w:szCs w:val="22"/>
        </w:rPr>
      </w:pPr>
    </w:p>
    <w:p w14:paraId="1C4DB1FF" w14:textId="77777777" w:rsidR="00106698" w:rsidRDefault="00106698" w:rsidP="00DE5F8E">
      <w:pPr>
        <w:spacing w:line="276" w:lineRule="auto"/>
        <w:rPr>
          <w:rFonts w:eastAsia="Arial"/>
          <w:b/>
          <w:color w:val="000000" w:themeColor="text1"/>
        </w:rPr>
      </w:pPr>
    </w:p>
    <w:p w14:paraId="67280395" w14:textId="48987858" w:rsidR="00C82314" w:rsidRPr="00C82314" w:rsidRDefault="00C82314" w:rsidP="00DE5F8E">
      <w:pPr>
        <w:spacing w:line="276" w:lineRule="auto"/>
        <w:rPr>
          <w:rFonts w:eastAsia="Arial"/>
          <w:b/>
          <w:color w:val="000000" w:themeColor="text1"/>
        </w:rPr>
      </w:pPr>
      <w:r w:rsidRPr="00C82314">
        <w:rPr>
          <w:rFonts w:eastAsia="Arial"/>
          <w:b/>
          <w:color w:val="000000" w:themeColor="text1"/>
        </w:rPr>
        <w:t>Competen</w:t>
      </w:r>
      <w:r w:rsidR="00716B53" w:rsidRPr="003D0EFA">
        <w:rPr>
          <w:rFonts w:eastAsia="Arial"/>
          <w:b/>
          <w:sz w:val="22"/>
          <w:szCs w:val="22"/>
        </w:rPr>
        <w:t>ţ</w:t>
      </w:r>
      <w:r w:rsidRPr="00C82314">
        <w:rPr>
          <w:rFonts w:eastAsia="Arial"/>
          <w:b/>
          <w:color w:val="000000" w:themeColor="text1"/>
        </w:rPr>
        <w:t>e generale:</w:t>
      </w:r>
    </w:p>
    <w:p w14:paraId="051E51A2" w14:textId="5E1DDC97" w:rsidR="00C82314" w:rsidRPr="00DE5F8E" w:rsidRDefault="00C82314" w:rsidP="00C56B5A">
      <w:pPr>
        <w:spacing w:line="276" w:lineRule="auto"/>
        <w:rPr>
          <w:rFonts w:eastAsia="Arial"/>
          <w:bCs/>
          <w:color w:val="000000" w:themeColor="text1"/>
        </w:rPr>
      </w:pPr>
      <w:r w:rsidRPr="00DE5F8E">
        <w:rPr>
          <w:rFonts w:eastAsia="Arial"/>
          <w:bCs/>
          <w:color w:val="000000" w:themeColor="text1"/>
        </w:rPr>
        <w:t xml:space="preserve">        1. </w:t>
      </w:r>
      <w:r w:rsidR="00C56B5A" w:rsidRPr="00C56B5A">
        <w:rPr>
          <w:rFonts w:eastAsia="Arial"/>
          <w:bCs/>
          <w:color w:val="000000" w:themeColor="text1"/>
        </w:rPr>
        <w:t>Receptarea cu mijloacele specifice artelor vizuale a</w:t>
      </w:r>
      <w:r w:rsidR="00C56B5A">
        <w:rPr>
          <w:rFonts w:eastAsia="Arial"/>
          <w:bCs/>
          <w:color w:val="000000" w:themeColor="text1"/>
        </w:rPr>
        <w:t xml:space="preserve"> </w:t>
      </w:r>
      <w:r w:rsidR="00C56B5A" w:rsidRPr="00C56B5A">
        <w:rPr>
          <w:rFonts w:eastAsia="Arial"/>
          <w:bCs/>
          <w:color w:val="000000" w:themeColor="text1"/>
        </w:rPr>
        <w:t>reperelor expresive din realitatea obiectivă</w:t>
      </w:r>
    </w:p>
    <w:p w14:paraId="772E79E8" w14:textId="37ED3B73" w:rsidR="00C82314" w:rsidRPr="00DE5F8E" w:rsidRDefault="00C82314" w:rsidP="00C56B5A">
      <w:pPr>
        <w:spacing w:line="276" w:lineRule="auto"/>
        <w:rPr>
          <w:rFonts w:eastAsia="Arial"/>
          <w:bCs/>
          <w:color w:val="000000" w:themeColor="text1"/>
        </w:rPr>
      </w:pPr>
      <w:r w:rsidRPr="00DE5F8E">
        <w:rPr>
          <w:rFonts w:eastAsia="Arial"/>
          <w:bCs/>
          <w:color w:val="000000" w:themeColor="text1"/>
        </w:rPr>
        <w:t xml:space="preserve">        2. </w:t>
      </w:r>
      <w:r w:rsidR="00C56B5A" w:rsidRPr="00C56B5A">
        <w:rPr>
          <w:rFonts w:eastAsia="Arial"/>
          <w:bCs/>
          <w:color w:val="000000" w:themeColor="text1"/>
        </w:rPr>
        <w:t xml:space="preserve">Utilizarea de instrumente și tehnici variate </w:t>
      </w:r>
      <w:r w:rsidR="00C56B5A">
        <w:rPr>
          <w:rFonts w:eastAsia="Arial"/>
          <w:bCs/>
          <w:color w:val="000000" w:themeColor="text1"/>
        </w:rPr>
        <w:t>specific</w:t>
      </w:r>
      <w:r w:rsidR="005335C1">
        <w:rPr>
          <w:rFonts w:eastAsia="Arial"/>
          <w:bCs/>
          <w:color w:val="000000" w:themeColor="text1"/>
        </w:rPr>
        <w:t xml:space="preserve"> desenului</w:t>
      </w:r>
    </w:p>
    <w:p w14:paraId="5FF5EDE9" w14:textId="36CA805C" w:rsidR="00C82314" w:rsidRPr="00DE5F8E" w:rsidRDefault="00C82314" w:rsidP="00C56B5A">
      <w:pPr>
        <w:spacing w:line="276" w:lineRule="auto"/>
        <w:rPr>
          <w:rFonts w:eastAsia="Arial"/>
          <w:bCs/>
          <w:color w:val="000000" w:themeColor="text1"/>
        </w:rPr>
      </w:pPr>
      <w:r w:rsidRPr="00DE5F8E">
        <w:rPr>
          <w:rFonts w:eastAsia="Arial"/>
          <w:bCs/>
          <w:color w:val="000000" w:themeColor="text1"/>
        </w:rPr>
        <w:t xml:space="preserve">        3. </w:t>
      </w:r>
      <w:r w:rsidR="00C56B5A" w:rsidRPr="00C56B5A">
        <w:rPr>
          <w:rFonts w:eastAsia="Arial"/>
          <w:bCs/>
          <w:color w:val="000000" w:themeColor="text1"/>
        </w:rPr>
        <w:t>Exprimarea mesajelor intenționate utilizând limbajul</w:t>
      </w:r>
      <w:r w:rsidR="00C56B5A">
        <w:rPr>
          <w:rFonts w:eastAsia="Arial"/>
          <w:bCs/>
          <w:color w:val="000000" w:themeColor="text1"/>
        </w:rPr>
        <w:t xml:space="preserve"> </w:t>
      </w:r>
      <w:r w:rsidR="00C56B5A" w:rsidRPr="00C56B5A">
        <w:rPr>
          <w:rFonts w:eastAsia="Arial"/>
          <w:bCs/>
          <w:color w:val="000000" w:themeColor="text1"/>
        </w:rPr>
        <w:t>specific desenului în contexte variate</w:t>
      </w:r>
    </w:p>
    <w:p w14:paraId="3E350A71" w14:textId="13DE6CC4" w:rsidR="00716B53" w:rsidRDefault="00716B53" w:rsidP="00DE5F8E">
      <w:pPr>
        <w:spacing w:line="276" w:lineRule="auto"/>
        <w:rPr>
          <w:rFonts w:eastAsia="Arial"/>
          <w:b/>
          <w:color w:val="000000" w:themeColor="text1"/>
        </w:rPr>
      </w:pPr>
    </w:p>
    <w:p w14:paraId="1351127B" w14:textId="77777777" w:rsidR="00DE5F8E" w:rsidRDefault="00DE5F8E" w:rsidP="00DE5F8E">
      <w:pPr>
        <w:spacing w:line="276" w:lineRule="auto"/>
        <w:rPr>
          <w:rFonts w:eastAsia="Arial"/>
          <w:b/>
          <w:color w:val="000000" w:themeColor="text1"/>
        </w:rPr>
      </w:pPr>
    </w:p>
    <w:p w14:paraId="56FF5B44" w14:textId="6C4F6033" w:rsidR="00716B53" w:rsidRDefault="00716B53" w:rsidP="00C56B5A">
      <w:pPr>
        <w:spacing w:after="160" w:line="259" w:lineRule="auto"/>
        <w:rPr>
          <w:rFonts w:eastAsia="Arial"/>
          <w:b/>
          <w:color w:val="000000" w:themeColor="text1"/>
        </w:rPr>
      </w:pPr>
      <w:r w:rsidRPr="00716B53">
        <w:rPr>
          <w:rFonts w:eastAsia="Arial"/>
          <w:b/>
          <w:color w:val="000000" w:themeColor="text1"/>
        </w:rPr>
        <w:t>Competenţe specifice:</w:t>
      </w:r>
    </w:p>
    <w:p w14:paraId="7A68104C" w14:textId="1C5496E5" w:rsidR="005335C1" w:rsidRDefault="00A25229" w:rsidP="00F23A41">
      <w:pPr>
        <w:spacing w:line="276" w:lineRule="auto"/>
        <w:ind w:left="720"/>
        <w:rPr>
          <w:rFonts w:eastAsia="Arial"/>
          <w:bCs/>
          <w:color w:val="000000" w:themeColor="text1"/>
        </w:rPr>
      </w:pPr>
      <w:r w:rsidRPr="00DE5F8E">
        <w:rPr>
          <w:rFonts w:eastAsia="Arial"/>
          <w:bCs/>
          <w:color w:val="000000" w:themeColor="text1"/>
        </w:rPr>
        <w:t>1.1</w:t>
      </w:r>
      <w:r w:rsidR="00AA5A8E" w:rsidRPr="00DE5F8E">
        <w:rPr>
          <w:rFonts w:eastAsia="Arial"/>
          <w:bCs/>
          <w:color w:val="000000" w:themeColor="text1"/>
        </w:rPr>
        <w:t xml:space="preserve"> – </w:t>
      </w:r>
      <w:r w:rsidR="005335C1" w:rsidRPr="005335C1">
        <w:rPr>
          <w:rFonts w:eastAsia="Arial"/>
          <w:bCs/>
          <w:color w:val="000000" w:themeColor="text1"/>
        </w:rPr>
        <w:t xml:space="preserve">Relaționarea elementelor de limbaj specific tridimensionalului cu celelalte elemente de limbaj plastic </w:t>
      </w:r>
    </w:p>
    <w:p w14:paraId="7C482EAD" w14:textId="280B8505" w:rsidR="00AA5A8E" w:rsidRPr="00DE5F8E" w:rsidRDefault="00A25229" w:rsidP="00F23A41">
      <w:pPr>
        <w:spacing w:line="276" w:lineRule="auto"/>
        <w:ind w:left="720"/>
        <w:rPr>
          <w:rFonts w:eastAsia="Arial"/>
          <w:bCs/>
          <w:color w:val="000000" w:themeColor="text1"/>
        </w:rPr>
      </w:pPr>
      <w:r w:rsidRPr="00DE5F8E">
        <w:rPr>
          <w:rFonts w:eastAsia="Arial"/>
          <w:bCs/>
          <w:color w:val="000000" w:themeColor="text1"/>
        </w:rPr>
        <w:t>1.</w:t>
      </w:r>
      <w:r w:rsidR="00AA5A8E" w:rsidRPr="00DE5F8E">
        <w:rPr>
          <w:rFonts w:eastAsia="Arial"/>
          <w:bCs/>
          <w:color w:val="000000" w:themeColor="text1"/>
        </w:rPr>
        <w:t>2 –</w:t>
      </w:r>
      <w:r w:rsidRPr="00DE5F8E">
        <w:rPr>
          <w:rFonts w:eastAsia="Arial"/>
          <w:bCs/>
          <w:color w:val="000000" w:themeColor="text1"/>
        </w:rPr>
        <w:t xml:space="preserve"> </w:t>
      </w:r>
      <w:r w:rsidR="005335C1" w:rsidRPr="005335C1">
        <w:rPr>
          <w:rFonts w:eastAsia="Arial"/>
          <w:bCs/>
          <w:color w:val="000000" w:themeColor="text1"/>
        </w:rPr>
        <w:t>Desprinderea elementelor dintr-un context și cuprinderea lor într-o nouă alcătuire</w:t>
      </w:r>
    </w:p>
    <w:p w14:paraId="1BA3C77C" w14:textId="77777777" w:rsidR="00AA5A8E" w:rsidRDefault="00AA5A8E" w:rsidP="00DE5F8E">
      <w:pPr>
        <w:spacing w:line="276" w:lineRule="auto"/>
        <w:rPr>
          <w:rFonts w:eastAsia="Arial"/>
          <w:b/>
          <w:color w:val="000000" w:themeColor="text1"/>
        </w:rPr>
      </w:pPr>
    </w:p>
    <w:p w14:paraId="723E0272" w14:textId="35221E26" w:rsidR="00AA5A8E" w:rsidRDefault="00D6466D" w:rsidP="00DE5F8E">
      <w:pPr>
        <w:spacing w:line="276" w:lineRule="auto"/>
        <w:rPr>
          <w:rFonts w:eastAsia="Arial"/>
          <w:b/>
          <w:color w:val="000000" w:themeColor="text1"/>
        </w:rPr>
      </w:pPr>
      <w:r w:rsidRPr="00716B53">
        <w:rPr>
          <w:rFonts w:eastAsia="Arial"/>
          <w:b/>
          <w:color w:val="000000" w:themeColor="text1"/>
        </w:rPr>
        <w:lastRenderedPageBreak/>
        <w:t>Competenţe</w:t>
      </w:r>
      <w:r>
        <w:rPr>
          <w:rFonts w:eastAsia="Arial"/>
          <w:b/>
          <w:color w:val="000000" w:themeColor="text1"/>
        </w:rPr>
        <w:t xml:space="preserve"> </w:t>
      </w:r>
      <w:r w:rsidR="00A06B4E">
        <w:rPr>
          <w:rFonts w:eastAsia="Arial"/>
          <w:b/>
          <w:color w:val="000000" w:themeColor="text1"/>
        </w:rPr>
        <w:t>opera</w:t>
      </w:r>
      <w:r w:rsidR="00A06B4E" w:rsidRPr="00A06B4E">
        <w:rPr>
          <w:rFonts w:eastAsia="Arial"/>
          <w:b/>
          <w:color w:val="000000" w:themeColor="text1"/>
        </w:rPr>
        <w:t>ţ</w:t>
      </w:r>
      <w:r w:rsidR="00A06B4E">
        <w:rPr>
          <w:rFonts w:eastAsia="Arial"/>
          <w:b/>
          <w:color w:val="000000" w:themeColor="text1"/>
        </w:rPr>
        <w:t>ionale</w:t>
      </w:r>
      <w:r>
        <w:rPr>
          <w:rFonts w:eastAsia="Arial"/>
          <w:b/>
          <w:color w:val="000000" w:themeColor="text1"/>
        </w:rPr>
        <w:t xml:space="preserve">: </w:t>
      </w:r>
    </w:p>
    <w:p w14:paraId="0F0952A4" w14:textId="31A5D7C0" w:rsidR="00AA5A8E" w:rsidRPr="00DE5F8E" w:rsidRDefault="00AA5A8E" w:rsidP="00DE5F8E">
      <w:pPr>
        <w:spacing w:line="276" w:lineRule="auto"/>
        <w:ind w:left="720"/>
        <w:rPr>
          <w:rFonts w:eastAsia="Arial"/>
          <w:bCs/>
          <w:color w:val="000000" w:themeColor="text1"/>
        </w:rPr>
      </w:pPr>
      <w:r w:rsidRPr="00DE5F8E">
        <w:rPr>
          <w:rFonts w:eastAsia="Arial"/>
          <w:bCs/>
          <w:color w:val="000000" w:themeColor="text1"/>
        </w:rPr>
        <w:t>C</w:t>
      </w:r>
      <w:r w:rsidR="00A25229" w:rsidRPr="00DE5F8E">
        <w:rPr>
          <w:rFonts w:eastAsia="Arial"/>
          <w:bCs/>
          <w:color w:val="000000" w:themeColor="text1"/>
        </w:rPr>
        <w:t>1</w:t>
      </w:r>
      <w:r w:rsidRPr="00DE5F8E">
        <w:rPr>
          <w:rFonts w:eastAsia="Arial"/>
          <w:bCs/>
          <w:color w:val="000000" w:themeColor="text1"/>
        </w:rPr>
        <w:t xml:space="preserve"> – </w:t>
      </w:r>
      <w:r w:rsidR="00F23A41">
        <w:rPr>
          <w:bCs/>
        </w:rPr>
        <w:t>Re</w:t>
      </w:r>
      <w:r w:rsidR="00191B70">
        <w:rPr>
          <w:bCs/>
        </w:rPr>
        <w:t>darea spatiului</w:t>
      </w:r>
      <w:r w:rsidR="00D165E7">
        <w:rPr>
          <w:bCs/>
        </w:rPr>
        <w:t xml:space="preserve"> plastic </w:t>
      </w:r>
      <w:r w:rsidR="00512A43">
        <w:rPr>
          <w:bCs/>
        </w:rPr>
        <w:t>dintr-o natura statica folosind pointillismul ca valoratie</w:t>
      </w:r>
    </w:p>
    <w:p w14:paraId="4DF1A456" w14:textId="785802B5" w:rsidR="00AA5A8E" w:rsidRPr="00DE5F8E" w:rsidRDefault="00AA5A8E" w:rsidP="00DE5F8E">
      <w:pPr>
        <w:spacing w:line="276" w:lineRule="auto"/>
        <w:ind w:left="720"/>
        <w:rPr>
          <w:rFonts w:eastAsia="Arial"/>
          <w:bCs/>
          <w:color w:val="000000" w:themeColor="text1"/>
        </w:rPr>
      </w:pPr>
      <w:r w:rsidRPr="00DE5F8E">
        <w:rPr>
          <w:rFonts w:eastAsia="Arial"/>
          <w:bCs/>
          <w:color w:val="000000" w:themeColor="text1"/>
        </w:rPr>
        <w:t>C</w:t>
      </w:r>
      <w:r w:rsidR="00A25229" w:rsidRPr="00DE5F8E">
        <w:rPr>
          <w:rFonts w:eastAsia="Arial"/>
          <w:bCs/>
          <w:color w:val="000000" w:themeColor="text1"/>
        </w:rPr>
        <w:t>2</w:t>
      </w:r>
      <w:r w:rsidRPr="00DE5F8E">
        <w:rPr>
          <w:rFonts w:eastAsia="Arial"/>
          <w:bCs/>
          <w:color w:val="000000" w:themeColor="text1"/>
        </w:rPr>
        <w:t xml:space="preserve"> –</w:t>
      </w:r>
      <w:r w:rsidR="00A25229" w:rsidRPr="00DE5F8E">
        <w:rPr>
          <w:rFonts w:eastAsia="Arial"/>
          <w:bCs/>
          <w:color w:val="000000" w:themeColor="text1"/>
        </w:rPr>
        <w:t xml:space="preserve"> </w:t>
      </w:r>
      <w:r w:rsidR="00512A43">
        <w:rPr>
          <w:rFonts w:eastAsia="Arial"/>
          <w:bCs/>
          <w:color w:val="000000" w:themeColor="text1"/>
        </w:rPr>
        <w:t>Insusirea notiunilor de pointillism</w:t>
      </w:r>
    </w:p>
    <w:p w14:paraId="32C17F23" w14:textId="3DA7270B" w:rsidR="00AA5A8E" w:rsidRPr="00DE5F8E" w:rsidRDefault="00AA5A8E" w:rsidP="00DE5F8E">
      <w:pPr>
        <w:spacing w:line="276" w:lineRule="auto"/>
        <w:ind w:left="720"/>
        <w:rPr>
          <w:rFonts w:eastAsia="Arial"/>
          <w:bCs/>
          <w:color w:val="000000" w:themeColor="text1"/>
        </w:rPr>
      </w:pPr>
      <w:r w:rsidRPr="00DE5F8E">
        <w:rPr>
          <w:rFonts w:eastAsia="Arial"/>
          <w:bCs/>
          <w:color w:val="000000" w:themeColor="text1"/>
        </w:rPr>
        <w:t>C</w:t>
      </w:r>
      <w:r w:rsidR="00A25229" w:rsidRPr="00DE5F8E">
        <w:rPr>
          <w:rFonts w:eastAsia="Arial"/>
          <w:bCs/>
          <w:color w:val="000000" w:themeColor="text1"/>
        </w:rPr>
        <w:t>3</w:t>
      </w:r>
      <w:r w:rsidRPr="00DE5F8E">
        <w:rPr>
          <w:rFonts w:eastAsia="Arial"/>
          <w:bCs/>
          <w:color w:val="000000" w:themeColor="text1"/>
        </w:rPr>
        <w:t xml:space="preserve"> –</w:t>
      </w:r>
      <w:r w:rsidR="00A25229" w:rsidRPr="00DE5F8E">
        <w:rPr>
          <w:rFonts w:eastAsia="Arial"/>
          <w:bCs/>
          <w:color w:val="000000" w:themeColor="text1"/>
        </w:rPr>
        <w:t xml:space="preserve"> Folosirea adecvat</w:t>
      </w:r>
      <w:r w:rsidR="00106698" w:rsidRPr="00DE5F8E">
        <w:rPr>
          <w:rFonts w:eastAsia="Arial"/>
          <w:bCs/>
          <w:sz w:val="22"/>
          <w:szCs w:val="22"/>
        </w:rPr>
        <w:t>ă</w:t>
      </w:r>
      <w:r w:rsidR="00A25229" w:rsidRPr="00DE5F8E">
        <w:rPr>
          <w:rFonts w:eastAsia="Arial"/>
          <w:bCs/>
          <w:color w:val="000000" w:themeColor="text1"/>
        </w:rPr>
        <w:t xml:space="preserve"> a materialelor </w:t>
      </w:r>
      <w:r w:rsidR="00C224B2">
        <w:rPr>
          <w:rFonts w:eastAsia="Arial"/>
          <w:bCs/>
          <w:color w:val="000000" w:themeColor="text1"/>
        </w:rPr>
        <w:t>ș</w:t>
      </w:r>
      <w:r w:rsidR="00A25229" w:rsidRPr="00DE5F8E">
        <w:rPr>
          <w:rFonts w:eastAsia="Arial"/>
          <w:bCs/>
          <w:color w:val="000000" w:themeColor="text1"/>
        </w:rPr>
        <w:t>i instrumentelor de lucru</w:t>
      </w:r>
    </w:p>
    <w:p w14:paraId="6C4CEE6A" w14:textId="1C54D746" w:rsidR="00AA5A8E" w:rsidRPr="00DE5F8E" w:rsidRDefault="00A25229" w:rsidP="00DE5F8E">
      <w:pPr>
        <w:spacing w:line="276" w:lineRule="auto"/>
        <w:ind w:left="720"/>
        <w:rPr>
          <w:rFonts w:eastAsia="Arial"/>
          <w:bCs/>
          <w:color w:val="000000" w:themeColor="text1"/>
        </w:rPr>
      </w:pPr>
      <w:r w:rsidRPr="00DE5F8E">
        <w:rPr>
          <w:rFonts w:eastAsia="Arial"/>
          <w:bCs/>
          <w:color w:val="000000" w:themeColor="text1"/>
        </w:rPr>
        <w:t>C</w:t>
      </w:r>
      <w:r w:rsidR="00A06B4E">
        <w:rPr>
          <w:rFonts w:eastAsia="Arial"/>
          <w:bCs/>
          <w:color w:val="000000" w:themeColor="text1"/>
        </w:rPr>
        <w:t>4</w:t>
      </w:r>
      <w:r w:rsidRPr="00DE5F8E">
        <w:rPr>
          <w:rFonts w:eastAsia="Arial"/>
          <w:bCs/>
          <w:color w:val="000000" w:themeColor="text1"/>
        </w:rPr>
        <w:t xml:space="preserve"> – Exersarea deprinderilor de comunicare şi colaborare cu profesorul şi colegii</w:t>
      </w:r>
    </w:p>
    <w:p w14:paraId="35A6593D" w14:textId="62BB3556" w:rsidR="00A25229" w:rsidRDefault="00A25229" w:rsidP="00DE5F8E">
      <w:pPr>
        <w:spacing w:line="276" w:lineRule="auto"/>
        <w:rPr>
          <w:rFonts w:eastAsia="Arial"/>
          <w:b/>
          <w:color w:val="000000" w:themeColor="text1"/>
        </w:rPr>
      </w:pPr>
    </w:p>
    <w:p w14:paraId="3BD050A0" w14:textId="77777777" w:rsidR="00D6466D" w:rsidRDefault="00D6466D" w:rsidP="00DE5F8E">
      <w:pPr>
        <w:spacing w:line="276" w:lineRule="auto"/>
        <w:rPr>
          <w:rFonts w:eastAsia="Arial"/>
          <w:b/>
          <w:color w:val="000000" w:themeColor="text1"/>
        </w:rPr>
      </w:pPr>
    </w:p>
    <w:p w14:paraId="786DA11E" w14:textId="77777777" w:rsidR="0055638F" w:rsidRDefault="0055638F" w:rsidP="00DE5F8E">
      <w:pPr>
        <w:spacing w:line="276" w:lineRule="auto"/>
        <w:rPr>
          <w:rFonts w:eastAsia="Arial"/>
          <w:b/>
          <w:color w:val="000000" w:themeColor="text1"/>
        </w:rPr>
      </w:pPr>
      <w:r w:rsidRPr="0055638F">
        <w:rPr>
          <w:rFonts w:eastAsia="Arial"/>
          <w:b/>
          <w:color w:val="000000" w:themeColor="text1"/>
        </w:rPr>
        <w:t>Metode de învățare:</w:t>
      </w:r>
    </w:p>
    <w:p w14:paraId="13282AEB" w14:textId="184B05D2" w:rsidR="003C0E36" w:rsidRPr="00DE5F8E" w:rsidRDefault="003C0E36" w:rsidP="00DE5F8E">
      <w:pPr>
        <w:spacing w:line="276" w:lineRule="auto"/>
        <w:rPr>
          <w:rFonts w:eastAsia="Arial"/>
          <w:bCs/>
          <w:color w:val="000000" w:themeColor="text1"/>
        </w:rPr>
      </w:pPr>
      <w:r w:rsidRPr="00DE5F8E">
        <w:rPr>
          <w:rFonts w:eastAsia="Arial"/>
          <w:bCs/>
          <w:color w:val="000000" w:themeColor="text1"/>
        </w:rPr>
        <w:t>Conversa</w:t>
      </w:r>
      <w:r w:rsidR="0055638F" w:rsidRPr="00DE5F8E">
        <w:rPr>
          <w:rFonts w:eastAsia="Arial"/>
          <w:bCs/>
          <w:color w:val="000000" w:themeColor="text1"/>
        </w:rPr>
        <w:t>ț</w:t>
      </w:r>
      <w:r w:rsidRPr="00DE5F8E">
        <w:rPr>
          <w:rFonts w:eastAsia="Arial"/>
          <w:bCs/>
          <w:color w:val="000000" w:themeColor="text1"/>
        </w:rPr>
        <w:t>ia</w:t>
      </w:r>
    </w:p>
    <w:p w14:paraId="65952532" w14:textId="64672704" w:rsidR="003C0E36" w:rsidRPr="00DE5F8E" w:rsidRDefault="003C0E36" w:rsidP="00DE5F8E">
      <w:pPr>
        <w:spacing w:line="276" w:lineRule="auto"/>
        <w:rPr>
          <w:rFonts w:eastAsia="Arial"/>
          <w:bCs/>
          <w:color w:val="000000" w:themeColor="text1"/>
        </w:rPr>
      </w:pPr>
      <w:r w:rsidRPr="00DE5F8E">
        <w:rPr>
          <w:rFonts w:eastAsia="Arial"/>
          <w:bCs/>
          <w:color w:val="000000" w:themeColor="text1"/>
        </w:rPr>
        <w:t>Dialogul dirijat</w:t>
      </w:r>
    </w:p>
    <w:p w14:paraId="6450B358" w14:textId="3B919A2E" w:rsidR="003C0E36" w:rsidRPr="00DE5F8E" w:rsidRDefault="003C0E36" w:rsidP="00DE5F8E">
      <w:pPr>
        <w:spacing w:line="276" w:lineRule="auto"/>
        <w:rPr>
          <w:rFonts w:eastAsia="Arial"/>
          <w:bCs/>
          <w:color w:val="000000" w:themeColor="text1"/>
        </w:rPr>
      </w:pPr>
      <w:r w:rsidRPr="00DE5F8E">
        <w:rPr>
          <w:rFonts w:eastAsia="Arial"/>
          <w:bCs/>
          <w:color w:val="000000" w:themeColor="text1"/>
        </w:rPr>
        <w:t>Activitatea independent</w:t>
      </w:r>
      <w:r w:rsidR="0055638F" w:rsidRPr="00DE5F8E">
        <w:rPr>
          <w:rFonts w:eastAsia="Arial"/>
          <w:bCs/>
          <w:sz w:val="22"/>
          <w:szCs w:val="22"/>
        </w:rPr>
        <w:t>ă</w:t>
      </w:r>
    </w:p>
    <w:p w14:paraId="1ACFE0C9" w14:textId="33EF3605" w:rsidR="00FB6841" w:rsidRDefault="00FB6841" w:rsidP="00DE5F8E">
      <w:pPr>
        <w:spacing w:line="276" w:lineRule="auto"/>
        <w:rPr>
          <w:rFonts w:eastAsia="Arial"/>
          <w:b/>
          <w:color w:val="000000" w:themeColor="text1"/>
        </w:rPr>
      </w:pPr>
    </w:p>
    <w:p w14:paraId="7AF81DBA" w14:textId="75469AB1" w:rsidR="00FB6841" w:rsidRDefault="00FB6841" w:rsidP="00DE5F8E">
      <w:pPr>
        <w:spacing w:line="276" w:lineRule="auto"/>
        <w:rPr>
          <w:rFonts w:eastAsia="Arial"/>
          <w:b/>
          <w:color w:val="000000" w:themeColor="text1"/>
        </w:rPr>
      </w:pPr>
      <w:r>
        <w:rPr>
          <w:rFonts w:eastAsia="Arial"/>
          <w:b/>
          <w:color w:val="000000" w:themeColor="text1"/>
        </w:rPr>
        <w:t>Resurse procedurale:</w:t>
      </w:r>
    </w:p>
    <w:p w14:paraId="30A971E9" w14:textId="0DCEEDC8" w:rsidR="00FB6841" w:rsidRPr="00DE5F8E" w:rsidRDefault="00FB6841" w:rsidP="00DE5F8E">
      <w:pPr>
        <w:spacing w:line="276" w:lineRule="auto"/>
        <w:rPr>
          <w:rFonts w:eastAsia="Arial"/>
          <w:bCs/>
          <w:color w:val="000000" w:themeColor="text1"/>
        </w:rPr>
      </w:pPr>
      <w:r>
        <w:rPr>
          <w:rFonts w:eastAsia="Arial"/>
          <w:b/>
          <w:color w:val="000000" w:themeColor="text1"/>
        </w:rPr>
        <w:t>Umane</w:t>
      </w:r>
      <w:r w:rsidRPr="00DE5F8E">
        <w:rPr>
          <w:rFonts w:eastAsia="Arial"/>
          <w:bCs/>
          <w:color w:val="000000" w:themeColor="text1"/>
        </w:rPr>
        <w:t>: profesor, elevi</w:t>
      </w:r>
    </w:p>
    <w:p w14:paraId="24E922A5" w14:textId="096EF10D" w:rsidR="00FB6841" w:rsidRPr="00DE5F8E" w:rsidRDefault="00FB6841" w:rsidP="00DE5F8E">
      <w:pPr>
        <w:spacing w:line="276" w:lineRule="auto"/>
        <w:rPr>
          <w:rFonts w:eastAsia="Arial"/>
          <w:bCs/>
          <w:color w:val="000000" w:themeColor="text1"/>
        </w:rPr>
      </w:pPr>
      <w:r>
        <w:rPr>
          <w:rFonts w:eastAsia="Arial"/>
          <w:b/>
          <w:color w:val="000000" w:themeColor="text1"/>
        </w:rPr>
        <w:t xml:space="preserve">Materiale didactice: </w:t>
      </w:r>
      <w:r w:rsidRPr="00DE5F8E">
        <w:rPr>
          <w:rFonts w:eastAsia="Arial"/>
          <w:bCs/>
          <w:color w:val="000000" w:themeColor="text1"/>
        </w:rPr>
        <w:t>foi bloc de desen</w:t>
      </w:r>
      <w:r w:rsidR="00382A49">
        <w:rPr>
          <w:rFonts w:eastAsia="Arial"/>
          <w:bCs/>
          <w:color w:val="000000" w:themeColor="text1"/>
        </w:rPr>
        <w:t xml:space="preserve"> A3</w:t>
      </w:r>
      <w:r w:rsidR="00DC2727">
        <w:rPr>
          <w:rFonts w:eastAsia="Arial"/>
          <w:bCs/>
          <w:color w:val="000000" w:themeColor="text1"/>
        </w:rPr>
        <w:t xml:space="preserve"> </w:t>
      </w:r>
      <w:r w:rsidR="00382A49">
        <w:rPr>
          <w:rFonts w:eastAsia="Arial"/>
          <w:bCs/>
          <w:color w:val="000000" w:themeColor="text1"/>
        </w:rPr>
        <w:t>,</w:t>
      </w:r>
      <w:r w:rsidRPr="00DE5F8E">
        <w:rPr>
          <w:rFonts w:eastAsia="Arial"/>
          <w:bCs/>
          <w:color w:val="000000" w:themeColor="text1"/>
        </w:rPr>
        <w:t xml:space="preserve">instrumente necesare </w:t>
      </w:r>
      <w:r w:rsidR="00382A49">
        <w:rPr>
          <w:rFonts w:eastAsia="Arial"/>
          <w:bCs/>
          <w:color w:val="000000" w:themeColor="text1"/>
        </w:rPr>
        <w:t>(</w:t>
      </w:r>
      <w:r w:rsidRPr="00DE5F8E">
        <w:rPr>
          <w:rFonts w:eastAsia="Arial"/>
          <w:bCs/>
          <w:color w:val="000000" w:themeColor="text1"/>
        </w:rPr>
        <w:t>creioane</w:t>
      </w:r>
      <w:r w:rsidR="00382A49">
        <w:rPr>
          <w:rFonts w:eastAsia="Arial"/>
          <w:bCs/>
          <w:color w:val="000000" w:themeColor="text1"/>
        </w:rPr>
        <w:t xml:space="preserve"> HB, 2B, 3B, 4B etc</w:t>
      </w:r>
      <w:r w:rsidRPr="00DE5F8E">
        <w:rPr>
          <w:rFonts w:eastAsia="Arial"/>
          <w:bCs/>
          <w:color w:val="000000" w:themeColor="text1"/>
        </w:rPr>
        <w:t>), laptop</w:t>
      </w:r>
      <w:r w:rsidR="0055638F" w:rsidRPr="00DE5F8E">
        <w:rPr>
          <w:rFonts w:eastAsia="Arial"/>
          <w:bCs/>
          <w:color w:val="000000" w:themeColor="text1"/>
        </w:rPr>
        <w:t>,</w:t>
      </w:r>
      <w:r w:rsidRPr="00DE5F8E">
        <w:rPr>
          <w:rFonts w:eastAsia="Arial"/>
          <w:bCs/>
          <w:color w:val="000000" w:themeColor="text1"/>
        </w:rPr>
        <w:t xml:space="preserve"> </w:t>
      </w:r>
      <w:r w:rsidR="00AD62E5">
        <w:rPr>
          <w:rFonts w:eastAsia="Arial"/>
          <w:bCs/>
          <w:color w:val="000000" w:themeColor="text1"/>
        </w:rPr>
        <w:t>televizor</w:t>
      </w:r>
    </w:p>
    <w:p w14:paraId="02FDDE0A" w14:textId="6A92A771" w:rsidR="0055638F" w:rsidRDefault="0055638F" w:rsidP="00DE5F8E">
      <w:pPr>
        <w:spacing w:line="276" w:lineRule="auto"/>
        <w:rPr>
          <w:rFonts w:eastAsia="Arial"/>
          <w:b/>
          <w:color w:val="000000" w:themeColor="text1"/>
        </w:rPr>
      </w:pPr>
      <w:r>
        <w:rPr>
          <w:rFonts w:eastAsia="Arial"/>
          <w:b/>
          <w:color w:val="000000" w:themeColor="text1"/>
        </w:rPr>
        <w:t xml:space="preserve">De timp: </w:t>
      </w:r>
      <w:r w:rsidR="00D165E7" w:rsidRPr="00D165E7">
        <w:rPr>
          <w:rFonts w:eastAsia="Arial"/>
          <w:bCs/>
          <w:color w:val="000000" w:themeColor="text1"/>
        </w:rPr>
        <w:t>4</w:t>
      </w:r>
      <w:r w:rsidR="00D165E7">
        <w:rPr>
          <w:rFonts w:eastAsia="Arial"/>
          <w:bCs/>
          <w:color w:val="000000" w:themeColor="text1"/>
        </w:rPr>
        <w:t>5</w:t>
      </w:r>
      <w:r w:rsidRPr="00DE5F8E">
        <w:rPr>
          <w:rFonts w:eastAsia="Arial"/>
          <w:bCs/>
          <w:color w:val="000000" w:themeColor="text1"/>
        </w:rPr>
        <w:t xml:space="preserve"> min.</w:t>
      </w:r>
    </w:p>
    <w:p w14:paraId="6075446D" w14:textId="7C74EBF7" w:rsidR="00FB6841" w:rsidRDefault="00FB6841" w:rsidP="00DE5F8E">
      <w:pPr>
        <w:spacing w:line="276" w:lineRule="auto"/>
        <w:rPr>
          <w:rFonts w:eastAsia="Arial"/>
          <w:b/>
          <w:color w:val="000000" w:themeColor="text1"/>
        </w:rPr>
      </w:pPr>
    </w:p>
    <w:p w14:paraId="4403BBC5" w14:textId="530AD34B" w:rsidR="00285A18" w:rsidRDefault="0055638F" w:rsidP="00DE5F8E">
      <w:pPr>
        <w:spacing w:line="276" w:lineRule="auto"/>
        <w:rPr>
          <w:rFonts w:eastAsia="Arial"/>
          <w:b/>
          <w:sz w:val="22"/>
          <w:szCs w:val="22"/>
        </w:rPr>
      </w:pPr>
      <w:r>
        <w:rPr>
          <w:rFonts w:eastAsia="Arial"/>
          <w:b/>
          <w:color w:val="000000" w:themeColor="text1"/>
        </w:rPr>
        <w:t xml:space="preserve">Forme de organizare: </w:t>
      </w:r>
      <w:r w:rsidRPr="00DE5F8E">
        <w:rPr>
          <w:rFonts w:eastAsia="Arial"/>
          <w:bCs/>
          <w:color w:val="000000" w:themeColor="text1"/>
        </w:rPr>
        <w:t xml:space="preserve">frontal, individual </w:t>
      </w:r>
      <w:r w:rsidR="00F01E0E" w:rsidRPr="00F01E0E">
        <w:rPr>
          <w:rFonts w:eastAsia="Arial"/>
          <w:bCs/>
          <w:color w:val="000000" w:themeColor="text1"/>
        </w:rPr>
        <w:t>î</w:t>
      </w:r>
      <w:r w:rsidRPr="00DE5F8E">
        <w:rPr>
          <w:rFonts w:eastAsia="Arial"/>
          <w:bCs/>
          <w:color w:val="000000" w:themeColor="text1"/>
        </w:rPr>
        <w:t>n sala de clas</w:t>
      </w:r>
      <w:r w:rsidRPr="00DE5F8E">
        <w:rPr>
          <w:rFonts w:eastAsia="Arial"/>
          <w:bCs/>
          <w:sz w:val="22"/>
          <w:szCs w:val="22"/>
        </w:rPr>
        <w:t>ă</w:t>
      </w:r>
    </w:p>
    <w:p w14:paraId="14DBD873" w14:textId="77777777" w:rsidR="00285A18" w:rsidRDefault="00285A18" w:rsidP="00DE5F8E">
      <w:pPr>
        <w:spacing w:after="160" w:line="276" w:lineRule="auto"/>
        <w:rPr>
          <w:rFonts w:eastAsia="Arial"/>
          <w:b/>
          <w:sz w:val="22"/>
          <w:szCs w:val="22"/>
        </w:rPr>
      </w:pPr>
      <w:r>
        <w:rPr>
          <w:rFonts w:eastAsia="Arial"/>
          <w:b/>
          <w:sz w:val="22"/>
          <w:szCs w:val="22"/>
        </w:rPr>
        <w:br w:type="page"/>
      </w:r>
    </w:p>
    <w:tbl>
      <w:tblPr>
        <w:tblStyle w:val="TableGrid"/>
        <w:tblpPr w:leftFromText="180" w:rightFromText="180" w:horzAnchor="margin" w:tblpXSpec="center" w:tblpY="422"/>
        <w:tblW w:w="15098" w:type="dxa"/>
        <w:tblLook w:val="04A0" w:firstRow="1" w:lastRow="0" w:firstColumn="1" w:lastColumn="0" w:noHBand="0" w:noVBand="1"/>
      </w:tblPr>
      <w:tblGrid>
        <w:gridCol w:w="1620"/>
        <w:gridCol w:w="1118"/>
        <w:gridCol w:w="1390"/>
        <w:gridCol w:w="2993"/>
        <w:gridCol w:w="1730"/>
        <w:gridCol w:w="1620"/>
        <w:gridCol w:w="1614"/>
        <w:gridCol w:w="1374"/>
        <w:gridCol w:w="1639"/>
      </w:tblGrid>
      <w:tr w:rsidR="003E07F1" w14:paraId="0A31CA81" w14:textId="77777777" w:rsidTr="003E07F1">
        <w:trPr>
          <w:trHeight w:val="440"/>
        </w:trPr>
        <w:tc>
          <w:tcPr>
            <w:tcW w:w="1620" w:type="dxa"/>
            <w:vMerge w:val="restart"/>
          </w:tcPr>
          <w:p w14:paraId="3D1759FD" w14:textId="5B3AE1AF" w:rsidR="003E07F1" w:rsidRPr="0088615C" w:rsidRDefault="003E07F1" w:rsidP="000037BE">
            <w:pPr>
              <w:jc w:val="center"/>
              <w:rPr>
                <w:rFonts w:eastAsia="Arial"/>
                <w:b/>
                <w:color w:val="000000" w:themeColor="text1"/>
                <w:sz w:val="22"/>
                <w:szCs w:val="22"/>
              </w:rPr>
            </w:pPr>
            <w:r w:rsidRPr="0088615C">
              <w:rPr>
                <w:rFonts w:eastAsia="Arial"/>
                <w:b/>
                <w:color w:val="000000" w:themeColor="text1"/>
                <w:sz w:val="22"/>
                <w:szCs w:val="22"/>
              </w:rPr>
              <w:lastRenderedPageBreak/>
              <w:t>Etapele lecţiei</w:t>
            </w:r>
          </w:p>
        </w:tc>
        <w:tc>
          <w:tcPr>
            <w:tcW w:w="1118" w:type="dxa"/>
            <w:vMerge w:val="restart"/>
          </w:tcPr>
          <w:p w14:paraId="43E419E0" w14:textId="0F1B995F"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Durata activit</w:t>
            </w:r>
            <w:r w:rsidRPr="0055638F">
              <w:rPr>
                <w:rFonts w:eastAsia="Arial"/>
                <w:b/>
                <w:color w:val="000000" w:themeColor="text1"/>
              </w:rPr>
              <w:t>ă</w:t>
            </w:r>
            <w:r w:rsidRPr="00B6445D">
              <w:rPr>
                <w:rFonts w:eastAsia="Arial"/>
                <w:b/>
                <w:color w:val="000000" w:themeColor="text1"/>
                <w:sz w:val="22"/>
                <w:szCs w:val="22"/>
              </w:rPr>
              <w:t>ţii</w:t>
            </w:r>
          </w:p>
        </w:tc>
        <w:tc>
          <w:tcPr>
            <w:tcW w:w="1390" w:type="dxa"/>
            <w:vMerge w:val="restart"/>
          </w:tcPr>
          <w:p w14:paraId="20C16D7C" w14:textId="1C248872"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 xml:space="preserve">Competenţe operaţionale </w:t>
            </w:r>
          </w:p>
        </w:tc>
        <w:tc>
          <w:tcPr>
            <w:tcW w:w="4723" w:type="dxa"/>
            <w:gridSpan w:val="2"/>
          </w:tcPr>
          <w:p w14:paraId="3791EFFC" w14:textId="13AEDF1F"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Conținutul instructiv- educativ</w:t>
            </w:r>
          </w:p>
        </w:tc>
        <w:tc>
          <w:tcPr>
            <w:tcW w:w="6247" w:type="dxa"/>
            <w:gridSpan w:val="4"/>
          </w:tcPr>
          <w:p w14:paraId="2EEE61FC" w14:textId="20FE130E"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Strategii didactice</w:t>
            </w:r>
          </w:p>
        </w:tc>
      </w:tr>
      <w:tr w:rsidR="00106698" w14:paraId="75F070D3" w14:textId="77777777" w:rsidTr="003E07F1">
        <w:trPr>
          <w:trHeight w:val="623"/>
        </w:trPr>
        <w:tc>
          <w:tcPr>
            <w:tcW w:w="1620" w:type="dxa"/>
            <w:vMerge/>
          </w:tcPr>
          <w:p w14:paraId="3332750E" w14:textId="09756B7D" w:rsidR="003E07F1" w:rsidRPr="0088615C" w:rsidRDefault="003E07F1" w:rsidP="000037BE">
            <w:pPr>
              <w:rPr>
                <w:rFonts w:eastAsia="Arial"/>
                <w:b/>
                <w:color w:val="000000" w:themeColor="text1"/>
                <w:sz w:val="22"/>
                <w:szCs w:val="22"/>
              </w:rPr>
            </w:pPr>
          </w:p>
        </w:tc>
        <w:tc>
          <w:tcPr>
            <w:tcW w:w="1118" w:type="dxa"/>
            <w:vMerge/>
          </w:tcPr>
          <w:p w14:paraId="31C16AC9" w14:textId="77777777" w:rsidR="003E07F1" w:rsidRDefault="003E07F1" w:rsidP="000037BE">
            <w:pPr>
              <w:rPr>
                <w:rFonts w:eastAsia="Arial"/>
                <w:b/>
                <w:color w:val="000000" w:themeColor="text1"/>
              </w:rPr>
            </w:pPr>
          </w:p>
        </w:tc>
        <w:tc>
          <w:tcPr>
            <w:tcW w:w="1390" w:type="dxa"/>
            <w:vMerge/>
          </w:tcPr>
          <w:p w14:paraId="642A6C8C" w14:textId="77777777" w:rsidR="003E07F1" w:rsidRDefault="003E07F1" w:rsidP="000037BE">
            <w:pPr>
              <w:rPr>
                <w:rFonts w:eastAsia="Arial"/>
                <w:b/>
                <w:color w:val="000000" w:themeColor="text1"/>
              </w:rPr>
            </w:pPr>
          </w:p>
        </w:tc>
        <w:tc>
          <w:tcPr>
            <w:tcW w:w="2993" w:type="dxa"/>
          </w:tcPr>
          <w:p w14:paraId="6B9F2181" w14:textId="22A63085"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Activitatea profesorului</w:t>
            </w:r>
          </w:p>
        </w:tc>
        <w:tc>
          <w:tcPr>
            <w:tcW w:w="1730" w:type="dxa"/>
          </w:tcPr>
          <w:p w14:paraId="4A93144B" w14:textId="1043C3FE"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Activitatea elevilor</w:t>
            </w:r>
          </w:p>
        </w:tc>
        <w:tc>
          <w:tcPr>
            <w:tcW w:w="1620" w:type="dxa"/>
          </w:tcPr>
          <w:p w14:paraId="3EE81491" w14:textId="199215C9" w:rsidR="003E07F1" w:rsidRPr="00B6445D" w:rsidRDefault="003E07F1" w:rsidP="000037BE">
            <w:pPr>
              <w:jc w:val="center"/>
              <w:rPr>
                <w:rFonts w:eastAsia="Arial"/>
                <w:b/>
                <w:color w:val="000000" w:themeColor="text1"/>
                <w:sz w:val="22"/>
                <w:szCs w:val="22"/>
              </w:rPr>
            </w:pPr>
            <w:r>
              <w:rPr>
                <w:rFonts w:eastAsia="Arial"/>
                <w:b/>
                <w:color w:val="000000" w:themeColor="text1"/>
                <w:sz w:val="22"/>
                <w:szCs w:val="22"/>
              </w:rPr>
              <w:t>Materiale didactice</w:t>
            </w:r>
          </w:p>
        </w:tc>
        <w:tc>
          <w:tcPr>
            <w:tcW w:w="1614" w:type="dxa"/>
          </w:tcPr>
          <w:p w14:paraId="54E7E106" w14:textId="2479CCB5"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Mijloace de învățământ</w:t>
            </w:r>
          </w:p>
        </w:tc>
        <w:tc>
          <w:tcPr>
            <w:tcW w:w="1374" w:type="dxa"/>
          </w:tcPr>
          <w:p w14:paraId="077E6E7F" w14:textId="6666777F" w:rsidR="003E07F1" w:rsidRPr="00B6445D" w:rsidRDefault="003E07F1" w:rsidP="000037BE">
            <w:pPr>
              <w:jc w:val="center"/>
              <w:rPr>
                <w:rFonts w:eastAsia="Arial"/>
                <w:b/>
                <w:color w:val="000000" w:themeColor="text1"/>
                <w:sz w:val="22"/>
                <w:szCs w:val="22"/>
              </w:rPr>
            </w:pPr>
            <w:r>
              <w:rPr>
                <w:rFonts w:eastAsia="Arial"/>
                <w:b/>
                <w:color w:val="000000" w:themeColor="text1"/>
                <w:sz w:val="22"/>
                <w:szCs w:val="22"/>
              </w:rPr>
              <w:t>Forma de organizare</w:t>
            </w:r>
          </w:p>
        </w:tc>
        <w:tc>
          <w:tcPr>
            <w:tcW w:w="1639" w:type="dxa"/>
          </w:tcPr>
          <w:p w14:paraId="1861AB2C" w14:textId="46F30BD7"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Evaluarea</w:t>
            </w:r>
          </w:p>
        </w:tc>
      </w:tr>
      <w:tr w:rsidR="00106698" w14:paraId="0D1E0089" w14:textId="77777777" w:rsidTr="003E07F1">
        <w:trPr>
          <w:trHeight w:val="572"/>
        </w:trPr>
        <w:tc>
          <w:tcPr>
            <w:tcW w:w="1620" w:type="dxa"/>
          </w:tcPr>
          <w:p w14:paraId="13253786" w14:textId="77777777" w:rsidR="000037BE" w:rsidRPr="0088615C" w:rsidRDefault="000037BE" w:rsidP="000037BE">
            <w:pPr>
              <w:rPr>
                <w:rFonts w:eastAsia="Arial"/>
                <w:b/>
                <w:color w:val="000000" w:themeColor="text1"/>
                <w:sz w:val="22"/>
                <w:szCs w:val="22"/>
              </w:rPr>
            </w:pPr>
            <w:r w:rsidRPr="0088615C">
              <w:rPr>
                <w:rFonts w:eastAsia="Arial"/>
                <w:b/>
                <w:color w:val="000000" w:themeColor="text1"/>
                <w:sz w:val="22"/>
                <w:szCs w:val="22"/>
              </w:rPr>
              <w:t xml:space="preserve">Moment </w:t>
            </w:r>
          </w:p>
          <w:p w14:paraId="2425578C" w14:textId="15CFBE83" w:rsidR="000037BE" w:rsidRPr="0088615C" w:rsidRDefault="000037BE" w:rsidP="000037BE">
            <w:pPr>
              <w:rPr>
                <w:rFonts w:eastAsia="Arial"/>
                <w:b/>
                <w:color w:val="000000" w:themeColor="text1"/>
                <w:sz w:val="22"/>
                <w:szCs w:val="22"/>
              </w:rPr>
            </w:pPr>
            <w:r w:rsidRPr="0088615C">
              <w:rPr>
                <w:rFonts w:eastAsia="Arial"/>
                <w:b/>
                <w:color w:val="000000" w:themeColor="text1"/>
                <w:sz w:val="22"/>
                <w:szCs w:val="22"/>
              </w:rPr>
              <w:t>organizatoric</w:t>
            </w:r>
          </w:p>
        </w:tc>
        <w:tc>
          <w:tcPr>
            <w:tcW w:w="1118" w:type="dxa"/>
          </w:tcPr>
          <w:p w14:paraId="479C6A4E" w14:textId="4256B8FF" w:rsidR="000037BE" w:rsidRPr="009F1C35" w:rsidRDefault="00106698" w:rsidP="000037BE">
            <w:pPr>
              <w:rPr>
                <w:rFonts w:eastAsia="Arial"/>
                <w:bCs/>
                <w:color w:val="000000" w:themeColor="text1"/>
                <w:sz w:val="22"/>
                <w:szCs w:val="22"/>
              </w:rPr>
            </w:pPr>
            <w:r>
              <w:rPr>
                <w:rFonts w:eastAsia="Arial"/>
                <w:bCs/>
                <w:color w:val="000000" w:themeColor="text1"/>
                <w:sz w:val="22"/>
                <w:szCs w:val="22"/>
              </w:rPr>
              <w:t>5</w:t>
            </w:r>
            <w:r w:rsidR="000037BE" w:rsidRPr="009F1C35">
              <w:rPr>
                <w:rFonts w:eastAsia="Arial"/>
                <w:bCs/>
                <w:color w:val="000000" w:themeColor="text1"/>
                <w:sz w:val="22"/>
                <w:szCs w:val="22"/>
              </w:rPr>
              <w:t xml:space="preserve"> min.</w:t>
            </w:r>
          </w:p>
        </w:tc>
        <w:tc>
          <w:tcPr>
            <w:tcW w:w="1390" w:type="dxa"/>
          </w:tcPr>
          <w:p w14:paraId="56A70102" w14:textId="77777777" w:rsidR="000037BE" w:rsidRDefault="000037BE" w:rsidP="000037BE">
            <w:pPr>
              <w:rPr>
                <w:rFonts w:eastAsia="Arial"/>
                <w:b/>
                <w:color w:val="000000" w:themeColor="text1"/>
              </w:rPr>
            </w:pPr>
          </w:p>
        </w:tc>
        <w:tc>
          <w:tcPr>
            <w:tcW w:w="2993" w:type="dxa"/>
          </w:tcPr>
          <w:p w14:paraId="4CD06917" w14:textId="0A87D9EF" w:rsidR="00095658" w:rsidRPr="00382A49" w:rsidRDefault="00095658" w:rsidP="00382A49">
            <w:pPr>
              <w:rPr>
                <w:rFonts w:eastAsia="Arial"/>
                <w:sz w:val="22"/>
                <w:szCs w:val="22"/>
              </w:rPr>
            </w:pPr>
            <w:r w:rsidRPr="00382A49">
              <w:rPr>
                <w:rFonts w:eastAsia="Arial"/>
                <w:sz w:val="22"/>
                <w:szCs w:val="22"/>
              </w:rPr>
              <w:t>Asigurarea unui climat</w:t>
            </w:r>
          </w:p>
          <w:p w14:paraId="725C64E7" w14:textId="3FFD819C" w:rsidR="00095658" w:rsidRPr="00382A49" w:rsidRDefault="00095658" w:rsidP="00382A49">
            <w:pPr>
              <w:rPr>
                <w:rFonts w:eastAsia="Arial"/>
                <w:sz w:val="22"/>
                <w:szCs w:val="22"/>
              </w:rPr>
            </w:pPr>
            <w:r w:rsidRPr="00382A49">
              <w:rPr>
                <w:rFonts w:eastAsia="Arial"/>
                <w:sz w:val="22"/>
                <w:szCs w:val="22"/>
              </w:rPr>
              <w:t>favorabil pentru bun</w:t>
            </w:r>
            <w:r w:rsidR="00106698" w:rsidRPr="00382A49">
              <w:rPr>
                <w:rFonts w:eastAsia="Arial"/>
                <w:sz w:val="22"/>
                <w:szCs w:val="22"/>
              </w:rPr>
              <w:t>ă</w:t>
            </w:r>
          </w:p>
          <w:p w14:paraId="5D97F20B" w14:textId="2642CFBE" w:rsidR="00095658" w:rsidRPr="00382A49" w:rsidRDefault="00095658" w:rsidP="00382A49">
            <w:pPr>
              <w:rPr>
                <w:rFonts w:eastAsia="Arial"/>
                <w:sz w:val="22"/>
                <w:szCs w:val="22"/>
              </w:rPr>
            </w:pPr>
            <w:r w:rsidRPr="00382A49">
              <w:rPr>
                <w:rFonts w:eastAsia="Arial"/>
                <w:sz w:val="22"/>
                <w:szCs w:val="22"/>
              </w:rPr>
              <w:t>desfăşurare a lecţiei.</w:t>
            </w:r>
          </w:p>
          <w:p w14:paraId="0B84F4F0" w14:textId="7A63EE55" w:rsidR="00095658" w:rsidRPr="00382A49" w:rsidRDefault="00095658" w:rsidP="00382A49">
            <w:pPr>
              <w:rPr>
                <w:sz w:val="22"/>
                <w:szCs w:val="22"/>
              </w:rPr>
            </w:pPr>
            <w:r w:rsidRPr="00382A49">
              <w:rPr>
                <w:sz w:val="22"/>
                <w:szCs w:val="22"/>
              </w:rPr>
              <w:t>Efectuarea</w:t>
            </w:r>
            <w:r w:rsidR="00106698" w:rsidRPr="00382A49">
              <w:rPr>
                <w:sz w:val="22"/>
                <w:szCs w:val="22"/>
              </w:rPr>
              <w:t xml:space="preserve"> </w:t>
            </w:r>
            <w:r w:rsidRPr="00382A49">
              <w:rPr>
                <w:sz w:val="22"/>
                <w:szCs w:val="22"/>
              </w:rPr>
              <w:t>prezenței.</w:t>
            </w:r>
          </w:p>
          <w:p w14:paraId="6A4BA9FF" w14:textId="06FC2397" w:rsidR="000037BE" w:rsidRPr="00095658" w:rsidRDefault="000037BE" w:rsidP="00906CD3">
            <w:pPr>
              <w:rPr>
                <w:rFonts w:eastAsia="Arial"/>
                <w:bCs/>
                <w:color w:val="000000" w:themeColor="text1"/>
              </w:rPr>
            </w:pPr>
          </w:p>
        </w:tc>
        <w:tc>
          <w:tcPr>
            <w:tcW w:w="1730" w:type="dxa"/>
          </w:tcPr>
          <w:p w14:paraId="79DD59C6" w14:textId="1FFE3FC9" w:rsidR="00095658" w:rsidRPr="009F1C35" w:rsidRDefault="00886C79" w:rsidP="00095658">
            <w:pPr>
              <w:rPr>
                <w:rFonts w:eastAsia="Arial"/>
                <w:bCs/>
                <w:color w:val="000000" w:themeColor="text1"/>
                <w:sz w:val="22"/>
                <w:szCs w:val="22"/>
              </w:rPr>
            </w:pPr>
            <w:r w:rsidRPr="009F1C35">
              <w:rPr>
                <w:rFonts w:eastAsia="Arial"/>
                <w:bCs/>
                <w:color w:val="000000" w:themeColor="text1"/>
                <w:sz w:val="22"/>
                <w:szCs w:val="22"/>
              </w:rPr>
              <w:t>E</w:t>
            </w:r>
            <w:r w:rsidR="00095658" w:rsidRPr="009F1C35">
              <w:rPr>
                <w:rFonts w:eastAsia="Arial"/>
                <w:bCs/>
                <w:color w:val="000000" w:themeColor="text1"/>
                <w:sz w:val="22"/>
                <w:szCs w:val="22"/>
              </w:rPr>
              <w:t xml:space="preserve">levii aşteaptă </w:t>
            </w:r>
          </w:p>
          <w:p w14:paraId="3BC9F033" w14:textId="77777777" w:rsidR="00095658" w:rsidRPr="009F1C35" w:rsidRDefault="00095658" w:rsidP="00095658">
            <w:pPr>
              <w:rPr>
                <w:rFonts w:eastAsia="Arial"/>
                <w:bCs/>
                <w:color w:val="000000" w:themeColor="text1"/>
                <w:sz w:val="22"/>
                <w:szCs w:val="22"/>
              </w:rPr>
            </w:pPr>
            <w:r w:rsidRPr="009F1C35">
              <w:rPr>
                <w:rFonts w:eastAsia="Arial"/>
                <w:bCs/>
                <w:color w:val="000000" w:themeColor="text1"/>
                <w:sz w:val="22"/>
                <w:szCs w:val="22"/>
              </w:rPr>
              <w:t xml:space="preserve">în linişte începerea </w:t>
            </w:r>
          </w:p>
          <w:p w14:paraId="5FDE9F4A" w14:textId="03B45437" w:rsidR="000037BE" w:rsidRDefault="00095658" w:rsidP="00095658">
            <w:pPr>
              <w:rPr>
                <w:rFonts w:eastAsia="Arial"/>
                <w:b/>
                <w:color w:val="000000" w:themeColor="text1"/>
              </w:rPr>
            </w:pPr>
            <w:r w:rsidRPr="009F1C35">
              <w:rPr>
                <w:rFonts w:eastAsia="Arial"/>
                <w:bCs/>
                <w:color w:val="000000" w:themeColor="text1"/>
                <w:sz w:val="22"/>
                <w:szCs w:val="22"/>
              </w:rPr>
              <w:t>lecţiei</w:t>
            </w:r>
            <w:r w:rsidR="0096580D">
              <w:rPr>
                <w:rFonts w:eastAsia="Arial"/>
                <w:bCs/>
                <w:color w:val="000000" w:themeColor="text1"/>
                <w:sz w:val="22"/>
                <w:szCs w:val="22"/>
              </w:rPr>
              <w:t>.</w:t>
            </w:r>
          </w:p>
        </w:tc>
        <w:tc>
          <w:tcPr>
            <w:tcW w:w="1620" w:type="dxa"/>
          </w:tcPr>
          <w:p w14:paraId="4493AAC8" w14:textId="3871D2CA" w:rsidR="001F79B6" w:rsidRPr="0075348A" w:rsidRDefault="001F79B6" w:rsidP="001F79B6">
            <w:pPr>
              <w:pStyle w:val="TableParagraph"/>
              <w:spacing w:before="5"/>
            </w:pPr>
            <w:r>
              <w:t>Catalogul profesorului</w:t>
            </w:r>
            <w:r w:rsidR="00C56B5A">
              <w:t xml:space="preserve"> </w:t>
            </w:r>
          </w:p>
          <w:p w14:paraId="18A2C5B1" w14:textId="77777777" w:rsidR="000037BE" w:rsidRDefault="000037BE" w:rsidP="000037BE">
            <w:pPr>
              <w:rPr>
                <w:rFonts w:eastAsia="Arial"/>
                <w:b/>
                <w:color w:val="000000" w:themeColor="text1"/>
              </w:rPr>
            </w:pPr>
          </w:p>
        </w:tc>
        <w:tc>
          <w:tcPr>
            <w:tcW w:w="1614" w:type="dxa"/>
          </w:tcPr>
          <w:p w14:paraId="33CA39B7" w14:textId="2A21E9A6" w:rsidR="000037BE" w:rsidRPr="009F1C35" w:rsidRDefault="000037BE" w:rsidP="000037BE">
            <w:pPr>
              <w:rPr>
                <w:rFonts w:eastAsia="Arial"/>
                <w:bCs/>
                <w:color w:val="000000" w:themeColor="text1"/>
                <w:sz w:val="22"/>
                <w:szCs w:val="22"/>
              </w:rPr>
            </w:pPr>
            <w:r w:rsidRPr="009F1C35">
              <w:rPr>
                <w:rFonts w:eastAsia="Arial"/>
                <w:bCs/>
                <w:color w:val="000000" w:themeColor="text1"/>
                <w:sz w:val="22"/>
                <w:szCs w:val="22"/>
              </w:rPr>
              <w:t>Conversaţia</w:t>
            </w:r>
          </w:p>
        </w:tc>
        <w:tc>
          <w:tcPr>
            <w:tcW w:w="1374" w:type="dxa"/>
          </w:tcPr>
          <w:p w14:paraId="7A91B37E" w14:textId="06611D72" w:rsidR="000037BE" w:rsidRPr="009F1C35" w:rsidRDefault="000037BE" w:rsidP="000037BE">
            <w:pPr>
              <w:rPr>
                <w:rFonts w:eastAsia="Arial"/>
                <w:b/>
                <w:color w:val="000000" w:themeColor="text1"/>
                <w:sz w:val="22"/>
                <w:szCs w:val="22"/>
              </w:rPr>
            </w:pPr>
            <w:r w:rsidRPr="009F1C35">
              <w:rPr>
                <w:sz w:val="22"/>
                <w:szCs w:val="22"/>
              </w:rPr>
              <w:t>Individuală</w:t>
            </w:r>
          </w:p>
        </w:tc>
        <w:tc>
          <w:tcPr>
            <w:tcW w:w="1639" w:type="dxa"/>
          </w:tcPr>
          <w:p w14:paraId="429FF244" w14:textId="296F7DE7" w:rsidR="000037BE" w:rsidRPr="009F1C35" w:rsidRDefault="000037BE" w:rsidP="009F1C35">
            <w:pPr>
              <w:rPr>
                <w:rFonts w:eastAsia="Arial"/>
                <w:bCs/>
                <w:color w:val="000000" w:themeColor="text1"/>
                <w:sz w:val="22"/>
                <w:szCs w:val="22"/>
              </w:rPr>
            </w:pPr>
            <w:r w:rsidRPr="009F1C35">
              <w:rPr>
                <w:rFonts w:eastAsia="Arial"/>
                <w:bCs/>
                <w:color w:val="000000" w:themeColor="text1"/>
                <w:sz w:val="22"/>
                <w:szCs w:val="22"/>
              </w:rPr>
              <w:t>Observare sistematică</w:t>
            </w:r>
          </w:p>
        </w:tc>
      </w:tr>
      <w:tr w:rsidR="00106698" w14:paraId="1E283582" w14:textId="77777777" w:rsidTr="003E07F1">
        <w:trPr>
          <w:trHeight w:val="543"/>
        </w:trPr>
        <w:tc>
          <w:tcPr>
            <w:tcW w:w="1620" w:type="dxa"/>
          </w:tcPr>
          <w:p w14:paraId="5307357A" w14:textId="52C3EA8E" w:rsidR="001F79B6" w:rsidRPr="0088615C" w:rsidRDefault="001F79B6" w:rsidP="001F79B6">
            <w:pPr>
              <w:rPr>
                <w:rFonts w:eastAsia="Arial"/>
                <w:b/>
                <w:color w:val="000000" w:themeColor="text1"/>
                <w:sz w:val="22"/>
                <w:szCs w:val="22"/>
              </w:rPr>
            </w:pPr>
            <w:r w:rsidRPr="0088615C">
              <w:rPr>
                <w:rFonts w:eastAsia="Arial"/>
                <w:b/>
                <w:color w:val="000000" w:themeColor="text1"/>
                <w:sz w:val="22"/>
                <w:szCs w:val="22"/>
              </w:rPr>
              <w:t>Captarea atenţiei</w:t>
            </w:r>
          </w:p>
        </w:tc>
        <w:tc>
          <w:tcPr>
            <w:tcW w:w="1118" w:type="dxa"/>
          </w:tcPr>
          <w:p w14:paraId="569B5B84" w14:textId="12A39A1E" w:rsidR="001F79B6" w:rsidRPr="009F1C35" w:rsidRDefault="00FD7366" w:rsidP="001F79B6">
            <w:pPr>
              <w:rPr>
                <w:rFonts w:eastAsia="Arial"/>
                <w:bCs/>
                <w:color w:val="000000" w:themeColor="text1"/>
              </w:rPr>
            </w:pPr>
            <w:r>
              <w:rPr>
                <w:rFonts w:eastAsia="Arial"/>
                <w:bCs/>
                <w:color w:val="000000" w:themeColor="text1"/>
                <w:sz w:val="22"/>
                <w:szCs w:val="22"/>
              </w:rPr>
              <w:t>5</w:t>
            </w:r>
            <w:r w:rsidR="001F79B6" w:rsidRPr="009F1C35">
              <w:rPr>
                <w:rFonts w:eastAsia="Arial"/>
                <w:bCs/>
                <w:color w:val="000000" w:themeColor="text1"/>
                <w:sz w:val="22"/>
                <w:szCs w:val="22"/>
              </w:rPr>
              <w:t xml:space="preserve"> min</w:t>
            </w:r>
          </w:p>
        </w:tc>
        <w:tc>
          <w:tcPr>
            <w:tcW w:w="1390" w:type="dxa"/>
          </w:tcPr>
          <w:p w14:paraId="2112BAC3" w14:textId="5F278CAB" w:rsidR="001F79B6" w:rsidRPr="00B23FDB" w:rsidRDefault="00B23FDB" w:rsidP="001F79B6">
            <w:pPr>
              <w:rPr>
                <w:rFonts w:eastAsia="Arial"/>
                <w:bCs/>
                <w:color w:val="000000" w:themeColor="text1"/>
              </w:rPr>
            </w:pPr>
            <w:r w:rsidRPr="00B23FDB">
              <w:rPr>
                <w:rFonts w:eastAsia="Arial"/>
                <w:bCs/>
                <w:color w:val="000000" w:themeColor="text1"/>
                <w:sz w:val="22"/>
                <w:szCs w:val="22"/>
              </w:rPr>
              <w:t>C4</w:t>
            </w:r>
          </w:p>
        </w:tc>
        <w:tc>
          <w:tcPr>
            <w:tcW w:w="2993" w:type="dxa"/>
          </w:tcPr>
          <w:p w14:paraId="4B5F0F93" w14:textId="39DD630E" w:rsidR="001F79B6" w:rsidRPr="00382A49" w:rsidRDefault="00512A43" w:rsidP="00382A49">
            <w:pPr>
              <w:rPr>
                <w:sz w:val="22"/>
                <w:szCs w:val="22"/>
              </w:rPr>
            </w:pPr>
            <w:r w:rsidRPr="00382A49">
              <w:rPr>
                <w:sz w:val="22"/>
                <w:szCs w:val="22"/>
              </w:rPr>
              <w:t xml:space="preserve">Profesorul aduce la cunoștință elevilor că </w:t>
            </w:r>
            <w:r w:rsidR="00382A49">
              <w:rPr>
                <w:sz w:val="22"/>
                <w:szCs w:val="22"/>
              </w:rPr>
              <w:t xml:space="preserve">astazi </w:t>
            </w:r>
            <w:r w:rsidRPr="00382A49">
              <w:rPr>
                <w:sz w:val="22"/>
                <w:szCs w:val="22"/>
              </w:rPr>
              <w:t xml:space="preserve">vor studia și vor însuși cunoștinte despre </w:t>
            </w:r>
            <w:r w:rsidRPr="00382A49">
              <w:rPr>
                <w:sz w:val="22"/>
                <w:szCs w:val="22"/>
              </w:rPr>
              <w:t>pointillism</w:t>
            </w:r>
            <w:r w:rsidR="008A0DF5" w:rsidRPr="00382A49">
              <w:rPr>
                <w:sz w:val="22"/>
                <w:szCs w:val="22"/>
              </w:rPr>
              <w:t>:</w:t>
            </w:r>
          </w:p>
          <w:p w14:paraId="3CFB1FEA" w14:textId="77777777" w:rsidR="00B23FDB" w:rsidRDefault="00B23FDB" w:rsidP="009F1C35">
            <w:pPr>
              <w:pStyle w:val="TableParagraph"/>
              <w:ind w:left="111"/>
            </w:pPr>
          </w:p>
          <w:p w14:paraId="1641A5CF" w14:textId="77777777" w:rsidR="00382A49" w:rsidRPr="00382A49" w:rsidRDefault="00382A49" w:rsidP="00382A49">
            <w:pPr>
              <w:pStyle w:val="TableParagraph"/>
              <w:ind w:left="111"/>
              <w:rPr>
                <w:i/>
                <w:iCs/>
                <w:color w:val="00B0F0"/>
              </w:rPr>
            </w:pPr>
            <w:r w:rsidRPr="00382A49">
              <w:rPr>
                <w:i/>
                <w:iCs/>
                <w:color w:val="00B0F0"/>
              </w:rPr>
              <w:t>Ce credeți că înseamnă pointillism?</w:t>
            </w:r>
          </w:p>
          <w:p w14:paraId="6F82AF84" w14:textId="77777777" w:rsidR="00382A49" w:rsidRPr="00382A49" w:rsidRDefault="00382A49" w:rsidP="00382A49">
            <w:pPr>
              <w:pStyle w:val="TableParagraph"/>
              <w:ind w:left="111"/>
              <w:rPr>
                <w:i/>
                <w:iCs/>
                <w:color w:val="00B0F0"/>
              </w:rPr>
            </w:pPr>
            <w:r w:rsidRPr="00382A49">
              <w:rPr>
                <w:i/>
                <w:iCs/>
                <w:color w:val="00B0F0"/>
              </w:rPr>
              <w:t>De la credeți că vine acest termen?</w:t>
            </w:r>
          </w:p>
          <w:p w14:paraId="5EFE285F" w14:textId="424A39C4" w:rsidR="00690864" w:rsidRDefault="00690864" w:rsidP="00690864">
            <w:pPr>
              <w:pStyle w:val="TableParagraph"/>
              <w:ind w:left="111"/>
              <w:rPr>
                <w:rFonts w:eastAsia="Arial"/>
                <w:b/>
                <w:color w:val="000000" w:themeColor="text1"/>
              </w:rPr>
            </w:pPr>
          </w:p>
        </w:tc>
        <w:tc>
          <w:tcPr>
            <w:tcW w:w="1730" w:type="dxa"/>
          </w:tcPr>
          <w:p w14:paraId="02A172B1" w14:textId="58323708" w:rsidR="001F79B6" w:rsidRPr="009F1C35" w:rsidRDefault="001F79B6" w:rsidP="001F79B6">
            <w:pPr>
              <w:rPr>
                <w:rFonts w:eastAsia="Arial"/>
                <w:b/>
                <w:color w:val="000000" w:themeColor="text1"/>
                <w:sz w:val="22"/>
                <w:szCs w:val="22"/>
              </w:rPr>
            </w:pPr>
            <w:r w:rsidRPr="009F1C35">
              <w:rPr>
                <w:sz w:val="22"/>
                <w:szCs w:val="22"/>
              </w:rPr>
              <w:t>Elevii răspund la întrebări.</w:t>
            </w:r>
          </w:p>
          <w:p w14:paraId="6BFCBF20" w14:textId="77777777" w:rsidR="001F79B6" w:rsidRDefault="001F79B6" w:rsidP="00CC07D0">
            <w:pPr>
              <w:rPr>
                <w:rFonts w:eastAsia="Arial"/>
              </w:rPr>
            </w:pPr>
          </w:p>
          <w:p w14:paraId="66937C37" w14:textId="047A6F11" w:rsidR="00CC07D0" w:rsidRPr="00CC07D0" w:rsidRDefault="00CC07D0" w:rsidP="00CC07D0">
            <w:pPr>
              <w:rPr>
                <w:rFonts w:eastAsia="Arial"/>
                <w:i/>
                <w:iCs/>
                <w:sz w:val="22"/>
                <w:szCs w:val="22"/>
              </w:rPr>
            </w:pPr>
          </w:p>
        </w:tc>
        <w:tc>
          <w:tcPr>
            <w:tcW w:w="1620" w:type="dxa"/>
          </w:tcPr>
          <w:p w14:paraId="0DB8F52F" w14:textId="22A8F11E" w:rsidR="001F79B6" w:rsidRPr="009F1C35" w:rsidRDefault="001F79B6" w:rsidP="001F79B6">
            <w:pPr>
              <w:rPr>
                <w:rFonts w:eastAsia="Arial"/>
                <w:b/>
                <w:color w:val="000000" w:themeColor="text1"/>
                <w:sz w:val="22"/>
                <w:szCs w:val="22"/>
              </w:rPr>
            </w:pPr>
            <w:r w:rsidRPr="009F1C35">
              <w:rPr>
                <w:sz w:val="22"/>
                <w:szCs w:val="22"/>
              </w:rPr>
              <w:t xml:space="preserve">Imagini </w:t>
            </w:r>
            <w:r w:rsidRPr="009F1C35">
              <w:rPr>
                <w:spacing w:val="-1"/>
                <w:sz w:val="22"/>
                <w:szCs w:val="22"/>
              </w:rPr>
              <w:t>reprezentative.</w:t>
            </w:r>
          </w:p>
        </w:tc>
        <w:tc>
          <w:tcPr>
            <w:tcW w:w="1614" w:type="dxa"/>
          </w:tcPr>
          <w:p w14:paraId="4C1ED573"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 xml:space="preserve">Dialogul </w:t>
            </w:r>
          </w:p>
          <w:p w14:paraId="6C3475E9" w14:textId="55EF828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dirijat</w:t>
            </w:r>
          </w:p>
        </w:tc>
        <w:tc>
          <w:tcPr>
            <w:tcW w:w="1374" w:type="dxa"/>
          </w:tcPr>
          <w:p w14:paraId="43113EB8" w14:textId="3BB14D93" w:rsidR="001F79B6" w:rsidRPr="009F1C35" w:rsidRDefault="001F79B6" w:rsidP="001F79B6">
            <w:pPr>
              <w:rPr>
                <w:rFonts w:eastAsia="Arial"/>
                <w:b/>
                <w:color w:val="000000" w:themeColor="text1"/>
                <w:sz w:val="22"/>
                <w:szCs w:val="22"/>
              </w:rPr>
            </w:pPr>
            <w:r w:rsidRPr="009F1C35">
              <w:rPr>
                <w:sz w:val="22"/>
                <w:szCs w:val="22"/>
              </w:rPr>
              <w:t>Individuală</w:t>
            </w:r>
          </w:p>
        </w:tc>
        <w:tc>
          <w:tcPr>
            <w:tcW w:w="1639" w:type="dxa"/>
          </w:tcPr>
          <w:p w14:paraId="079FF289" w14:textId="588B98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Aprecieri verbale</w:t>
            </w:r>
          </w:p>
        </w:tc>
      </w:tr>
      <w:tr w:rsidR="00106698" w14:paraId="0D83410A" w14:textId="77777777" w:rsidTr="003E07F1">
        <w:trPr>
          <w:trHeight w:val="1095"/>
        </w:trPr>
        <w:tc>
          <w:tcPr>
            <w:tcW w:w="1620" w:type="dxa"/>
          </w:tcPr>
          <w:p w14:paraId="07997780" w14:textId="056A8D4E" w:rsidR="001F79B6" w:rsidRPr="0088615C" w:rsidRDefault="001F79B6" w:rsidP="001F79B6">
            <w:pPr>
              <w:rPr>
                <w:rFonts w:eastAsia="Arial"/>
                <w:b/>
                <w:color w:val="000000" w:themeColor="text1"/>
                <w:sz w:val="22"/>
                <w:szCs w:val="22"/>
              </w:rPr>
            </w:pPr>
            <w:r w:rsidRPr="0088615C">
              <w:rPr>
                <w:rFonts w:eastAsia="Arial"/>
                <w:b/>
                <w:color w:val="000000" w:themeColor="text1"/>
                <w:sz w:val="22"/>
                <w:szCs w:val="22"/>
              </w:rPr>
              <w:t>Verificarea cunoştinţelor</w:t>
            </w:r>
          </w:p>
        </w:tc>
        <w:tc>
          <w:tcPr>
            <w:tcW w:w="1118" w:type="dxa"/>
          </w:tcPr>
          <w:p w14:paraId="258A109D" w14:textId="152489CE" w:rsidR="001F79B6" w:rsidRPr="009F1C35" w:rsidRDefault="001F79B6" w:rsidP="001F79B6">
            <w:pPr>
              <w:rPr>
                <w:rFonts w:eastAsia="Arial"/>
                <w:bCs/>
                <w:color w:val="000000" w:themeColor="text1"/>
              </w:rPr>
            </w:pPr>
            <w:r w:rsidRPr="009F1C35">
              <w:rPr>
                <w:rFonts w:eastAsia="Arial"/>
                <w:bCs/>
                <w:color w:val="000000" w:themeColor="text1"/>
                <w:sz w:val="22"/>
                <w:szCs w:val="22"/>
              </w:rPr>
              <w:t>10 min</w:t>
            </w:r>
          </w:p>
        </w:tc>
        <w:tc>
          <w:tcPr>
            <w:tcW w:w="1390" w:type="dxa"/>
          </w:tcPr>
          <w:p w14:paraId="3CAC29D5" w14:textId="774824F2" w:rsidR="001F79B6" w:rsidRDefault="00B23FDB" w:rsidP="001F79B6">
            <w:pPr>
              <w:rPr>
                <w:rFonts w:eastAsia="Arial"/>
                <w:b/>
                <w:color w:val="000000" w:themeColor="text1"/>
              </w:rPr>
            </w:pPr>
            <w:r w:rsidRPr="00B23FDB">
              <w:rPr>
                <w:rFonts w:eastAsia="Arial"/>
                <w:bCs/>
                <w:color w:val="000000" w:themeColor="text1"/>
                <w:sz w:val="22"/>
                <w:szCs w:val="22"/>
              </w:rPr>
              <w:t>C</w:t>
            </w:r>
            <w:r w:rsidR="00A06B4E">
              <w:rPr>
                <w:rFonts w:eastAsia="Arial"/>
                <w:bCs/>
                <w:color w:val="000000" w:themeColor="text1"/>
                <w:sz w:val="22"/>
                <w:szCs w:val="22"/>
              </w:rPr>
              <w:t>4</w:t>
            </w:r>
          </w:p>
        </w:tc>
        <w:tc>
          <w:tcPr>
            <w:tcW w:w="2993" w:type="dxa"/>
          </w:tcPr>
          <w:p w14:paraId="101F7FE8" w14:textId="4B32629F" w:rsidR="00CC07D0" w:rsidRPr="00CC07D0" w:rsidRDefault="00CC07D0" w:rsidP="00CC07D0">
            <w:pPr>
              <w:rPr>
                <w:rFonts w:eastAsia="Arial"/>
                <w:bCs/>
                <w:color w:val="000000" w:themeColor="text1"/>
                <w:sz w:val="22"/>
                <w:szCs w:val="22"/>
              </w:rPr>
            </w:pPr>
            <w:r w:rsidRPr="00CC07D0">
              <w:rPr>
                <w:rFonts w:eastAsia="Arial"/>
                <w:bCs/>
                <w:color w:val="000000" w:themeColor="text1"/>
                <w:sz w:val="22"/>
                <w:szCs w:val="22"/>
              </w:rPr>
              <w:t xml:space="preserve">Profesorul </w:t>
            </w:r>
            <w:r w:rsidR="00512A43">
              <w:rPr>
                <w:rFonts w:eastAsia="Arial"/>
                <w:bCs/>
                <w:color w:val="000000" w:themeColor="text1"/>
                <w:sz w:val="22"/>
                <w:szCs w:val="22"/>
              </w:rPr>
              <w:t>prezint</w:t>
            </w:r>
            <w:r w:rsidRPr="00CC07D0">
              <w:rPr>
                <w:rFonts w:eastAsia="Arial"/>
                <w:bCs/>
                <w:color w:val="000000" w:themeColor="text1"/>
                <w:sz w:val="22"/>
                <w:szCs w:val="22"/>
              </w:rPr>
              <w:t>ă</w:t>
            </w:r>
            <w:r w:rsidR="00512A43">
              <w:rPr>
                <w:rFonts w:eastAsia="Arial"/>
                <w:bCs/>
                <w:color w:val="000000" w:themeColor="text1"/>
                <w:sz w:val="22"/>
                <w:szCs w:val="22"/>
              </w:rPr>
              <w:t xml:space="preserve"> noile</w:t>
            </w:r>
            <w:r w:rsidRPr="00CC07D0">
              <w:rPr>
                <w:rFonts w:eastAsia="Arial"/>
                <w:bCs/>
                <w:color w:val="000000" w:themeColor="text1"/>
                <w:sz w:val="22"/>
                <w:szCs w:val="22"/>
              </w:rPr>
              <w:t xml:space="preserve"> noțiun</w:t>
            </w:r>
            <w:r w:rsidR="00512A43">
              <w:rPr>
                <w:rFonts w:eastAsia="Arial"/>
                <w:bCs/>
                <w:color w:val="000000" w:themeColor="text1"/>
                <w:sz w:val="22"/>
                <w:szCs w:val="22"/>
              </w:rPr>
              <w:t>i</w:t>
            </w:r>
            <w:r w:rsidRPr="00CC07D0">
              <w:rPr>
                <w:rFonts w:eastAsia="Arial"/>
                <w:bCs/>
                <w:color w:val="000000" w:themeColor="text1"/>
                <w:sz w:val="22"/>
                <w:szCs w:val="22"/>
              </w:rPr>
              <w:t xml:space="preserve"> despre </w:t>
            </w:r>
            <w:r w:rsidR="00512A43">
              <w:rPr>
                <w:rFonts w:eastAsia="Arial"/>
                <w:bCs/>
                <w:color w:val="000000" w:themeColor="text1"/>
                <w:sz w:val="22"/>
                <w:szCs w:val="22"/>
              </w:rPr>
              <w:t>pointillism</w:t>
            </w:r>
            <w:r w:rsidRPr="00CC07D0">
              <w:rPr>
                <w:rFonts w:eastAsia="Arial"/>
                <w:bCs/>
                <w:color w:val="000000" w:themeColor="text1"/>
                <w:sz w:val="22"/>
                <w:szCs w:val="22"/>
              </w:rPr>
              <w:t>:</w:t>
            </w:r>
          </w:p>
          <w:p w14:paraId="237AAFBD" w14:textId="77777777" w:rsidR="00CC07D0" w:rsidRPr="00CC07D0" w:rsidRDefault="00CC07D0" w:rsidP="00CC07D0">
            <w:pPr>
              <w:rPr>
                <w:rFonts w:eastAsia="Arial"/>
                <w:bCs/>
                <w:color w:val="000000" w:themeColor="text1"/>
                <w:sz w:val="22"/>
                <w:szCs w:val="22"/>
              </w:rPr>
            </w:pPr>
          </w:p>
          <w:p w14:paraId="6F2C09C6" w14:textId="77777777" w:rsidR="00382A49" w:rsidRDefault="00382A49" w:rsidP="00191B70">
            <w:pPr>
              <w:rPr>
                <w:rFonts w:eastAsia="Arial"/>
                <w:bCs/>
                <w:i/>
                <w:iCs/>
                <w:color w:val="00B0F0"/>
                <w:sz w:val="22"/>
                <w:szCs w:val="22"/>
              </w:rPr>
            </w:pPr>
            <w:r w:rsidRPr="00382A49">
              <w:rPr>
                <w:rFonts w:eastAsia="Arial"/>
                <w:bCs/>
                <w:i/>
                <w:iCs/>
                <w:color w:val="00B0F0"/>
                <w:sz w:val="22"/>
                <w:szCs w:val="22"/>
              </w:rPr>
              <w:t xml:space="preserve">Pointilismul reprezintă o tehnică introdusă în pictură în secolul al XIX-lea, mai precis în jurul anului 1886. Aceasta nouă tehnică a fost concepută și introdusă de către artistul neoimpresionist francez Georges Seurat. Tehnica pointilismului pornește de la cuvântul de baza “point” care înseamnă punct și presupune realizarea unei picturi prin mici pete (puncte) de diferite culori și tonuri. Văzute de la o anumită distanță. Aceste culori </w:t>
            </w:r>
            <w:r w:rsidRPr="00382A49">
              <w:rPr>
                <w:rFonts w:eastAsia="Arial"/>
                <w:bCs/>
                <w:i/>
                <w:iCs/>
                <w:color w:val="00B0F0"/>
                <w:sz w:val="22"/>
                <w:szCs w:val="22"/>
              </w:rPr>
              <w:lastRenderedPageBreak/>
              <w:t xml:space="preserve">fuzionează și creează noi tonuri și forme, recepționate diferit, oferind impresia de luminozitate și o nouă imagine. Poinilismul mai este cunoscut și sub numele de divizionism, deoarece divizionismul presupune separarea culorilor prin puncte. </w:t>
            </w:r>
          </w:p>
          <w:p w14:paraId="21D0CE82" w14:textId="071F6ED3" w:rsidR="00382A49" w:rsidRPr="00EB2947" w:rsidRDefault="00382A49" w:rsidP="00191B70">
            <w:pPr>
              <w:rPr>
                <w:rFonts w:eastAsia="Arial"/>
                <w:bCs/>
                <w:color w:val="000000" w:themeColor="text1"/>
                <w:sz w:val="22"/>
                <w:szCs w:val="22"/>
              </w:rPr>
            </w:pPr>
          </w:p>
        </w:tc>
        <w:tc>
          <w:tcPr>
            <w:tcW w:w="1730" w:type="dxa"/>
          </w:tcPr>
          <w:p w14:paraId="33CD9F34" w14:textId="0E465D20" w:rsidR="001F79B6" w:rsidRPr="003E07F1" w:rsidRDefault="001F79B6" w:rsidP="001F79B6">
            <w:pPr>
              <w:rPr>
                <w:rFonts w:eastAsia="Arial"/>
                <w:bCs/>
                <w:color w:val="000000" w:themeColor="text1"/>
                <w:sz w:val="22"/>
                <w:szCs w:val="22"/>
              </w:rPr>
            </w:pPr>
            <w:r w:rsidRPr="009F1C35">
              <w:rPr>
                <w:rFonts w:eastAsia="Arial"/>
                <w:bCs/>
                <w:color w:val="000000" w:themeColor="text1"/>
                <w:sz w:val="22"/>
                <w:szCs w:val="22"/>
              </w:rPr>
              <w:lastRenderedPageBreak/>
              <w:t xml:space="preserve">Elevii sunt atenţi la </w:t>
            </w:r>
            <w:r w:rsidR="00106698">
              <w:rPr>
                <w:rFonts w:eastAsia="Arial"/>
                <w:bCs/>
                <w:color w:val="000000" w:themeColor="text1"/>
                <w:sz w:val="22"/>
                <w:szCs w:val="22"/>
              </w:rPr>
              <w:t>explica</w:t>
            </w:r>
            <w:r w:rsidRPr="009F1C35">
              <w:rPr>
                <w:rFonts w:eastAsia="Arial"/>
                <w:bCs/>
                <w:color w:val="000000" w:themeColor="text1"/>
                <w:sz w:val="22"/>
                <w:szCs w:val="22"/>
              </w:rPr>
              <w:t>ţ</w:t>
            </w:r>
            <w:r w:rsidR="00106698">
              <w:rPr>
                <w:rFonts w:eastAsia="Arial"/>
                <w:bCs/>
                <w:color w:val="000000" w:themeColor="text1"/>
                <w:sz w:val="22"/>
                <w:szCs w:val="22"/>
              </w:rPr>
              <w:t>ii</w:t>
            </w:r>
            <w:r w:rsidRPr="009F1C35">
              <w:rPr>
                <w:rFonts w:eastAsia="Arial"/>
                <w:bCs/>
                <w:color w:val="000000" w:themeColor="text1"/>
                <w:sz w:val="22"/>
                <w:szCs w:val="22"/>
              </w:rPr>
              <w:t>le profesorului</w:t>
            </w:r>
            <w:r w:rsidR="00512A43">
              <w:rPr>
                <w:rFonts w:eastAsia="Arial"/>
                <w:bCs/>
                <w:color w:val="000000" w:themeColor="text1"/>
                <w:sz w:val="22"/>
                <w:szCs w:val="22"/>
              </w:rPr>
              <w:t>.</w:t>
            </w:r>
          </w:p>
        </w:tc>
        <w:tc>
          <w:tcPr>
            <w:tcW w:w="1620" w:type="dxa"/>
          </w:tcPr>
          <w:p w14:paraId="713B1A6C" w14:textId="556843C4" w:rsidR="001F79B6" w:rsidRPr="009F1C35" w:rsidRDefault="001F79B6" w:rsidP="001F79B6">
            <w:pPr>
              <w:rPr>
                <w:spacing w:val="-1"/>
                <w:sz w:val="22"/>
                <w:szCs w:val="22"/>
              </w:rPr>
            </w:pPr>
            <w:r w:rsidRPr="009F1C35">
              <w:rPr>
                <w:sz w:val="22"/>
                <w:szCs w:val="22"/>
              </w:rPr>
              <w:t xml:space="preserve">Imagini </w:t>
            </w:r>
            <w:r w:rsidRPr="009F1C35">
              <w:rPr>
                <w:spacing w:val="-1"/>
                <w:sz w:val="22"/>
                <w:szCs w:val="22"/>
              </w:rPr>
              <w:t>repre</w:t>
            </w:r>
            <w:r w:rsidR="00106698">
              <w:rPr>
                <w:spacing w:val="-1"/>
                <w:sz w:val="22"/>
                <w:szCs w:val="22"/>
              </w:rPr>
              <w:t>z</w:t>
            </w:r>
            <w:r w:rsidRPr="009F1C35">
              <w:rPr>
                <w:spacing w:val="-1"/>
                <w:sz w:val="22"/>
                <w:szCs w:val="22"/>
              </w:rPr>
              <w:t>entative</w:t>
            </w:r>
          </w:p>
          <w:p w14:paraId="3D2E30A9" w14:textId="116C6BFC" w:rsidR="001F79B6" w:rsidRDefault="001F79B6" w:rsidP="001F79B6">
            <w:pPr>
              <w:rPr>
                <w:rFonts w:eastAsia="Arial"/>
                <w:b/>
                <w:color w:val="000000" w:themeColor="text1"/>
              </w:rPr>
            </w:pPr>
          </w:p>
        </w:tc>
        <w:tc>
          <w:tcPr>
            <w:tcW w:w="1614" w:type="dxa"/>
          </w:tcPr>
          <w:p w14:paraId="1A8F563D"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Conversaţia</w:t>
            </w:r>
          </w:p>
          <w:p w14:paraId="07EC1125"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 xml:space="preserve">Dialogul </w:t>
            </w:r>
          </w:p>
          <w:p w14:paraId="065A67A6"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Dirijat</w:t>
            </w:r>
          </w:p>
          <w:p w14:paraId="1360AFE4" w14:textId="55470F6A" w:rsidR="001F79B6" w:rsidRPr="000037BE" w:rsidRDefault="001F79B6" w:rsidP="001F79B6">
            <w:pPr>
              <w:rPr>
                <w:rFonts w:eastAsia="Arial"/>
                <w:b/>
                <w:color w:val="000000" w:themeColor="text1"/>
              </w:rPr>
            </w:pPr>
            <w:r w:rsidRPr="009F1C35">
              <w:rPr>
                <w:rFonts w:eastAsia="Arial"/>
                <w:bCs/>
                <w:color w:val="000000" w:themeColor="text1"/>
                <w:sz w:val="22"/>
                <w:szCs w:val="22"/>
              </w:rPr>
              <w:t>Observaţia</w:t>
            </w:r>
          </w:p>
        </w:tc>
        <w:tc>
          <w:tcPr>
            <w:tcW w:w="1374" w:type="dxa"/>
          </w:tcPr>
          <w:p w14:paraId="72616B06" w14:textId="31930C20" w:rsidR="001F79B6" w:rsidRPr="009F1C35" w:rsidRDefault="001F79B6" w:rsidP="001F79B6">
            <w:pPr>
              <w:rPr>
                <w:rFonts w:eastAsia="Arial"/>
                <w:b/>
                <w:color w:val="000000" w:themeColor="text1"/>
                <w:sz w:val="22"/>
                <w:szCs w:val="22"/>
              </w:rPr>
            </w:pPr>
            <w:r w:rsidRPr="009F1C35">
              <w:rPr>
                <w:sz w:val="22"/>
                <w:szCs w:val="22"/>
              </w:rPr>
              <w:t>Individuală</w:t>
            </w:r>
          </w:p>
        </w:tc>
        <w:tc>
          <w:tcPr>
            <w:tcW w:w="1639" w:type="dxa"/>
          </w:tcPr>
          <w:p w14:paraId="1E53BCEB" w14:textId="56B4D40C"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Aprecieri verbale</w:t>
            </w:r>
          </w:p>
        </w:tc>
      </w:tr>
      <w:tr w:rsidR="00106698" w14:paraId="0815591F" w14:textId="77777777" w:rsidTr="003E07F1">
        <w:trPr>
          <w:trHeight w:val="890"/>
        </w:trPr>
        <w:tc>
          <w:tcPr>
            <w:tcW w:w="1620" w:type="dxa"/>
          </w:tcPr>
          <w:p w14:paraId="7F62E2E9" w14:textId="72019B05" w:rsidR="001F79B6" w:rsidRPr="0088615C" w:rsidRDefault="001F79B6" w:rsidP="001F79B6">
            <w:pPr>
              <w:rPr>
                <w:rFonts w:eastAsia="Arial"/>
                <w:b/>
                <w:color w:val="000000" w:themeColor="text1"/>
                <w:sz w:val="22"/>
                <w:szCs w:val="22"/>
              </w:rPr>
            </w:pPr>
            <w:r w:rsidRPr="0088615C">
              <w:rPr>
                <w:rFonts w:eastAsia="Arial"/>
                <w:b/>
                <w:color w:val="000000" w:themeColor="text1"/>
                <w:sz w:val="22"/>
                <w:szCs w:val="22"/>
              </w:rPr>
              <w:t>Enunţarea temei şi a obiectivelor operaţionale</w:t>
            </w:r>
          </w:p>
        </w:tc>
        <w:tc>
          <w:tcPr>
            <w:tcW w:w="1118" w:type="dxa"/>
          </w:tcPr>
          <w:p w14:paraId="0FA81363" w14:textId="5D8579BC"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5 min</w:t>
            </w:r>
          </w:p>
        </w:tc>
        <w:tc>
          <w:tcPr>
            <w:tcW w:w="1390" w:type="dxa"/>
          </w:tcPr>
          <w:p w14:paraId="3DFC717D" w14:textId="00CFAC7C" w:rsidR="001F79B6" w:rsidRDefault="00B23FDB" w:rsidP="001F79B6">
            <w:pPr>
              <w:rPr>
                <w:rFonts w:eastAsia="Arial"/>
                <w:b/>
                <w:color w:val="000000" w:themeColor="text1"/>
              </w:rPr>
            </w:pPr>
            <w:r w:rsidRPr="00B23FDB">
              <w:rPr>
                <w:rFonts w:eastAsia="Arial"/>
                <w:bCs/>
                <w:color w:val="000000" w:themeColor="text1"/>
                <w:sz w:val="22"/>
                <w:szCs w:val="22"/>
              </w:rPr>
              <w:t>C4</w:t>
            </w:r>
          </w:p>
        </w:tc>
        <w:tc>
          <w:tcPr>
            <w:tcW w:w="2993" w:type="dxa"/>
          </w:tcPr>
          <w:p w14:paraId="270C5599" w14:textId="77777777" w:rsidR="00382A49" w:rsidRPr="00382A49" w:rsidRDefault="00382A49" w:rsidP="00382A49">
            <w:pPr>
              <w:rPr>
                <w:rFonts w:eastAsia="Arial"/>
                <w:bCs/>
                <w:color w:val="000000" w:themeColor="text1"/>
                <w:sz w:val="22"/>
                <w:szCs w:val="22"/>
              </w:rPr>
            </w:pPr>
            <w:r w:rsidRPr="00382A49">
              <w:rPr>
                <w:rFonts w:eastAsia="Arial"/>
                <w:bCs/>
                <w:color w:val="000000" w:themeColor="text1"/>
                <w:sz w:val="22"/>
                <w:szCs w:val="22"/>
              </w:rPr>
              <w:t>Profesorul anunță tema și obiectivele orei:</w:t>
            </w:r>
          </w:p>
          <w:p w14:paraId="1F3C8E59" w14:textId="77777777" w:rsidR="00382A49" w:rsidRPr="00382A49" w:rsidRDefault="00382A49" w:rsidP="00382A49">
            <w:pPr>
              <w:rPr>
                <w:rFonts w:eastAsia="Arial"/>
                <w:bCs/>
                <w:color w:val="000000" w:themeColor="text1"/>
                <w:sz w:val="22"/>
                <w:szCs w:val="22"/>
              </w:rPr>
            </w:pPr>
          </w:p>
          <w:p w14:paraId="712DB5E9" w14:textId="77777777" w:rsidR="00382A49" w:rsidRPr="00382A49" w:rsidRDefault="00382A49" w:rsidP="00382A49">
            <w:pPr>
              <w:rPr>
                <w:rFonts w:eastAsia="Arial"/>
                <w:bCs/>
                <w:i/>
                <w:iCs/>
                <w:color w:val="00B0F0"/>
                <w:sz w:val="22"/>
                <w:szCs w:val="22"/>
              </w:rPr>
            </w:pPr>
            <w:r w:rsidRPr="00382A49">
              <w:rPr>
                <w:rFonts w:eastAsia="Arial"/>
                <w:bCs/>
                <w:i/>
                <w:iCs/>
                <w:color w:val="00B0F0"/>
                <w:sz w:val="22"/>
                <w:szCs w:val="22"/>
              </w:rPr>
              <w:t xml:space="preserve">Astăzi veți realiza o natură statică, folosită tehnica pointillismului în redarea volumetriilor obiectelor. Practic, veți reda volumul folosind unul din cele cinci elemente de limbaj plastic și anume: punctul. </w:t>
            </w:r>
          </w:p>
          <w:p w14:paraId="01A893B9" w14:textId="77777777" w:rsidR="00382A49" w:rsidRPr="00382A49" w:rsidRDefault="00382A49" w:rsidP="00382A49">
            <w:pPr>
              <w:rPr>
                <w:rFonts w:eastAsia="Arial"/>
                <w:bCs/>
                <w:i/>
                <w:iCs/>
                <w:color w:val="00B0F0"/>
                <w:sz w:val="22"/>
                <w:szCs w:val="22"/>
              </w:rPr>
            </w:pPr>
          </w:p>
          <w:p w14:paraId="3B37DF39" w14:textId="7433307E" w:rsidR="00382A49" w:rsidRPr="00382A49" w:rsidRDefault="00382A49" w:rsidP="00382A49">
            <w:pPr>
              <w:rPr>
                <w:rFonts w:eastAsia="Arial"/>
                <w:bCs/>
                <w:i/>
                <w:iCs/>
                <w:color w:val="00B0F0"/>
                <w:sz w:val="22"/>
                <w:szCs w:val="22"/>
              </w:rPr>
            </w:pPr>
            <w:r w:rsidRPr="00382A49">
              <w:rPr>
                <w:rFonts w:eastAsia="Arial"/>
                <w:bCs/>
                <w:i/>
                <w:iCs/>
                <w:color w:val="00B0F0"/>
                <w:sz w:val="22"/>
                <w:szCs w:val="22"/>
              </w:rPr>
              <w:t xml:space="preserve">În zonele cele mai întunecate veți folosite </w:t>
            </w:r>
            <w:r>
              <w:rPr>
                <w:rFonts w:eastAsia="Arial"/>
                <w:bCs/>
                <w:i/>
                <w:iCs/>
                <w:color w:val="00B0F0"/>
                <w:sz w:val="22"/>
                <w:szCs w:val="22"/>
              </w:rPr>
              <w:t>o multitudine</w:t>
            </w:r>
            <w:r w:rsidRPr="00382A49">
              <w:rPr>
                <w:rFonts w:eastAsia="Arial"/>
                <w:bCs/>
                <w:i/>
                <w:iCs/>
                <w:color w:val="00B0F0"/>
                <w:sz w:val="22"/>
                <w:szCs w:val="22"/>
              </w:rPr>
              <w:t xml:space="preserve"> de puncte, iar în zonele cele mai deschise va trebui să răriți punctele, astfel zona cea mai luminoasa să fie și cea mai aerată. Ca tehnica de lucru veți folosi creioanele grafice (HB, 2B, 3B, 4B etc.).</w:t>
            </w:r>
          </w:p>
          <w:p w14:paraId="697B5E54" w14:textId="77777777" w:rsidR="00382A49" w:rsidRPr="00382A49" w:rsidRDefault="00382A49" w:rsidP="00382A49">
            <w:pPr>
              <w:rPr>
                <w:rFonts w:eastAsia="Arial"/>
                <w:bCs/>
                <w:i/>
                <w:iCs/>
                <w:color w:val="00B0F0"/>
                <w:sz w:val="22"/>
                <w:szCs w:val="22"/>
              </w:rPr>
            </w:pPr>
            <w:r w:rsidRPr="00382A49">
              <w:rPr>
                <w:rFonts w:eastAsia="Arial"/>
                <w:bCs/>
                <w:i/>
                <w:iCs/>
                <w:color w:val="00B0F0"/>
                <w:sz w:val="22"/>
                <w:szCs w:val="22"/>
              </w:rPr>
              <w:t>Pentru suprafețele deschise, va trebui să folosiți  creioanele cele mai dure (HB, 2B și maxim 3B), iar pentru cele mai închise, crioanele cu mina cea mai moale (4B, 5B, 6B și 8B).</w:t>
            </w:r>
          </w:p>
          <w:p w14:paraId="135758C2" w14:textId="269E0484" w:rsidR="00382A49" w:rsidRPr="00382A49" w:rsidRDefault="00382A49" w:rsidP="008A0DF5">
            <w:pPr>
              <w:rPr>
                <w:rFonts w:eastAsia="Arial"/>
                <w:bCs/>
                <w:i/>
                <w:iCs/>
                <w:color w:val="00B0F0"/>
                <w:sz w:val="22"/>
                <w:szCs w:val="22"/>
              </w:rPr>
            </w:pPr>
            <w:r>
              <w:rPr>
                <w:rFonts w:eastAsia="Arial"/>
                <w:bCs/>
                <w:i/>
                <w:iCs/>
                <w:color w:val="00B0F0"/>
                <w:sz w:val="22"/>
                <w:szCs w:val="22"/>
              </w:rPr>
              <w:t>Conturul obiectelor se va face prin alaturarea punctelor.</w:t>
            </w:r>
          </w:p>
        </w:tc>
        <w:tc>
          <w:tcPr>
            <w:tcW w:w="1730" w:type="dxa"/>
          </w:tcPr>
          <w:p w14:paraId="189AAEEA" w14:textId="7CB48C76" w:rsidR="001F79B6" w:rsidRPr="009F1C35" w:rsidRDefault="001F79B6" w:rsidP="001F79B6">
            <w:pPr>
              <w:rPr>
                <w:rFonts w:eastAsia="Arial"/>
                <w:b/>
                <w:color w:val="000000" w:themeColor="text1"/>
                <w:sz w:val="22"/>
                <w:szCs w:val="22"/>
              </w:rPr>
            </w:pPr>
            <w:r w:rsidRPr="009F1C35">
              <w:rPr>
                <w:sz w:val="22"/>
                <w:szCs w:val="22"/>
              </w:rPr>
              <w:t>Elevii sunt atenţi la profesor.</w:t>
            </w:r>
          </w:p>
        </w:tc>
        <w:tc>
          <w:tcPr>
            <w:tcW w:w="1620" w:type="dxa"/>
          </w:tcPr>
          <w:p w14:paraId="2FF1594F" w14:textId="77777777" w:rsidR="00632268" w:rsidRPr="009F1C35" w:rsidRDefault="00632268" w:rsidP="001F79B6">
            <w:pPr>
              <w:rPr>
                <w:spacing w:val="-1"/>
                <w:sz w:val="22"/>
                <w:szCs w:val="22"/>
              </w:rPr>
            </w:pPr>
            <w:r w:rsidRPr="009F1C35">
              <w:rPr>
                <w:spacing w:val="-1"/>
                <w:sz w:val="22"/>
                <w:szCs w:val="22"/>
              </w:rPr>
              <w:t>Imagini</w:t>
            </w:r>
          </w:p>
          <w:p w14:paraId="74F27822" w14:textId="34154B2A" w:rsidR="001F79B6" w:rsidRPr="009F1C35" w:rsidRDefault="00632268" w:rsidP="001F79B6">
            <w:pPr>
              <w:rPr>
                <w:rFonts w:eastAsia="Arial"/>
                <w:b/>
                <w:color w:val="000000" w:themeColor="text1"/>
                <w:sz w:val="22"/>
                <w:szCs w:val="22"/>
              </w:rPr>
            </w:pPr>
            <w:r w:rsidRPr="009F1C35">
              <w:rPr>
                <w:spacing w:val="-1"/>
                <w:sz w:val="22"/>
                <w:szCs w:val="22"/>
              </w:rPr>
              <w:t>reprezentative</w:t>
            </w:r>
          </w:p>
        </w:tc>
        <w:tc>
          <w:tcPr>
            <w:tcW w:w="1614" w:type="dxa"/>
          </w:tcPr>
          <w:p w14:paraId="2FCEB964"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Conversaţia</w:t>
            </w:r>
          </w:p>
          <w:p w14:paraId="28AB0C11"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 xml:space="preserve">Dialogul </w:t>
            </w:r>
          </w:p>
          <w:p w14:paraId="44FAC0BE"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Dirijat</w:t>
            </w:r>
          </w:p>
          <w:p w14:paraId="1BBC11A7" w14:textId="77777777" w:rsidR="001F79B6" w:rsidRPr="000037BE" w:rsidRDefault="001F79B6" w:rsidP="001F79B6">
            <w:pPr>
              <w:rPr>
                <w:rFonts w:eastAsia="Arial"/>
                <w:b/>
                <w:color w:val="000000" w:themeColor="text1"/>
              </w:rPr>
            </w:pPr>
          </w:p>
        </w:tc>
        <w:tc>
          <w:tcPr>
            <w:tcW w:w="1374" w:type="dxa"/>
          </w:tcPr>
          <w:p w14:paraId="01350D12" w14:textId="64F4B1FD" w:rsidR="001F79B6" w:rsidRDefault="001F79B6" w:rsidP="001F79B6">
            <w:pPr>
              <w:rPr>
                <w:rFonts w:eastAsia="Arial"/>
                <w:b/>
                <w:color w:val="000000" w:themeColor="text1"/>
              </w:rPr>
            </w:pPr>
            <w:r w:rsidRPr="009F1C35">
              <w:rPr>
                <w:sz w:val="22"/>
                <w:szCs w:val="22"/>
              </w:rPr>
              <w:t>Individuală</w:t>
            </w:r>
          </w:p>
        </w:tc>
        <w:tc>
          <w:tcPr>
            <w:tcW w:w="1639" w:type="dxa"/>
          </w:tcPr>
          <w:p w14:paraId="6B4318A5" w14:textId="3CA337AF"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Observarea sistematică</w:t>
            </w:r>
          </w:p>
        </w:tc>
      </w:tr>
      <w:tr w:rsidR="00106698" w14:paraId="3888C812" w14:textId="77777777" w:rsidTr="003E07F1">
        <w:trPr>
          <w:trHeight w:val="5480"/>
        </w:trPr>
        <w:tc>
          <w:tcPr>
            <w:tcW w:w="1620" w:type="dxa"/>
          </w:tcPr>
          <w:p w14:paraId="3608BDEC" w14:textId="6038732D" w:rsidR="001F79B6" w:rsidRPr="0088615C" w:rsidRDefault="001F79B6" w:rsidP="003E07F1">
            <w:pPr>
              <w:rPr>
                <w:rFonts w:eastAsia="Arial"/>
                <w:b/>
                <w:color w:val="000000" w:themeColor="text1"/>
                <w:sz w:val="22"/>
                <w:szCs w:val="22"/>
              </w:rPr>
            </w:pPr>
            <w:r w:rsidRPr="0088615C">
              <w:rPr>
                <w:rFonts w:eastAsia="Arial"/>
                <w:b/>
                <w:color w:val="000000" w:themeColor="text1"/>
                <w:sz w:val="22"/>
                <w:szCs w:val="22"/>
              </w:rPr>
              <w:lastRenderedPageBreak/>
              <w:t>Dirijarea învățării şi stimularea imaginaţiei</w:t>
            </w:r>
          </w:p>
        </w:tc>
        <w:tc>
          <w:tcPr>
            <w:tcW w:w="1118" w:type="dxa"/>
          </w:tcPr>
          <w:p w14:paraId="086AE167" w14:textId="6D7CD73C" w:rsidR="001F79B6" w:rsidRPr="009F1C35" w:rsidRDefault="00FD7366" w:rsidP="001F79B6">
            <w:pPr>
              <w:rPr>
                <w:rFonts w:eastAsia="Arial"/>
                <w:bCs/>
                <w:color w:val="000000" w:themeColor="text1"/>
              </w:rPr>
            </w:pPr>
            <w:r>
              <w:rPr>
                <w:rFonts w:eastAsia="Arial"/>
                <w:bCs/>
                <w:color w:val="000000" w:themeColor="text1"/>
                <w:sz w:val="22"/>
                <w:szCs w:val="22"/>
              </w:rPr>
              <w:t>15</w:t>
            </w:r>
            <w:r w:rsidR="001F79B6" w:rsidRPr="009F1C35">
              <w:rPr>
                <w:rFonts w:eastAsia="Arial"/>
                <w:bCs/>
                <w:color w:val="000000" w:themeColor="text1"/>
                <w:sz w:val="22"/>
                <w:szCs w:val="22"/>
              </w:rPr>
              <w:t xml:space="preserve"> min</w:t>
            </w:r>
          </w:p>
        </w:tc>
        <w:tc>
          <w:tcPr>
            <w:tcW w:w="1390" w:type="dxa"/>
          </w:tcPr>
          <w:p w14:paraId="1AB1CD86" w14:textId="77777777" w:rsidR="00B23FDB" w:rsidRPr="0041041D" w:rsidRDefault="00B23FDB" w:rsidP="00B23FDB">
            <w:pPr>
              <w:rPr>
                <w:rFonts w:eastAsia="Arial"/>
                <w:bCs/>
                <w:color w:val="000000" w:themeColor="text1"/>
                <w:sz w:val="22"/>
                <w:szCs w:val="22"/>
              </w:rPr>
            </w:pPr>
            <w:r w:rsidRPr="0041041D">
              <w:rPr>
                <w:rFonts w:eastAsia="Arial"/>
                <w:bCs/>
                <w:color w:val="000000" w:themeColor="text1"/>
                <w:sz w:val="22"/>
                <w:szCs w:val="22"/>
              </w:rPr>
              <w:t>C1</w:t>
            </w:r>
          </w:p>
          <w:p w14:paraId="322651CA" w14:textId="77777777" w:rsidR="00B23FDB" w:rsidRPr="0041041D" w:rsidRDefault="00B23FDB" w:rsidP="00B23FDB">
            <w:pPr>
              <w:rPr>
                <w:rFonts w:eastAsia="Arial"/>
                <w:bCs/>
                <w:color w:val="000000" w:themeColor="text1"/>
                <w:sz w:val="22"/>
                <w:szCs w:val="22"/>
              </w:rPr>
            </w:pPr>
            <w:r w:rsidRPr="0041041D">
              <w:rPr>
                <w:rFonts w:eastAsia="Arial"/>
                <w:bCs/>
                <w:color w:val="000000" w:themeColor="text1"/>
                <w:sz w:val="22"/>
                <w:szCs w:val="22"/>
              </w:rPr>
              <w:t>C2</w:t>
            </w:r>
          </w:p>
          <w:p w14:paraId="031C907F" w14:textId="77777777" w:rsidR="00B23FDB" w:rsidRPr="0041041D" w:rsidRDefault="00B23FDB" w:rsidP="00B23FDB">
            <w:pPr>
              <w:rPr>
                <w:rFonts w:eastAsia="Arial"/>
                <w:bCs/>
                <w:color w:val="000000" w:themeColor="text1"/>
                <w:sz w:val="22"/>
                <w:szCs w:val="22"/>
              </w:rPr>
            </w:pPr>
            <w:r w:rsidRPr="0041041D">
              <w:rPr>
                <w:rFonts w:eastAsia="Arial"/>
                <w:bCs/>
                <w:color w:val="000000" w:themeColor="text1"/>
                <w:sz w:val="22"/>
                <w:szCs w:val="22"/>
              </w:rPr>
              <w:t>C3</w:t>
            </w:r>
          </w:p>
          <w:p w14:paraId="0755D7A8" w14:textId="121F0A75" w:rsidR="001F79B6" w:rsidRDefault="00B23FDB" w:rsidP="00B23FDB">
            <w:pPr>
              <w:rPr>
                <w:rFonts w:eastAsia="Arial"/>
                <w:b/>
                <w:color w:val="000000" w:themeColor="text1"/>
              </w:rPr>
            </w:pPr>
            <w:r w:rsidRPr="0041041D">
              <w:rPr>
                <w:rFonts w:eastAsia="Arial"/>
                <w:bCs/>
                <w:color w:val="000000" w:themeColor="text1"/>
                <w:sz w:val="22"/>
                <w:szCs w:val="22"/>
              </w:rPr>
              <w:t>C</w:t>
            </w:r>
            <w:r w:rsidR="00A06B4E">
              <w:rPr>
                <w:rFonts w:eastAsia="Arial"/>
                <w:bCs/>
                <w:color w:val="000000" w:themeColor="text1"/>
                <w:sz w:val="22"/>
                <w:szCs w:val="22"/>
              </w:rPr>
              <w:t>4</w:t>
            </w:r>
          </w:p>
        </w:tc>
        <w:tc>
          <w:tcPr>
            <w:tcW w:w="2993" w:type="dxa"/>
          </w:tcPr>
          <w:p w14:paraId="4D243BBF" w14:textId="4EB92FBB" w:rsidR="001F79B6" w:rsidRPr="009F1C35" w:rsidRDefault="00632268" w:rsidP="001F79B6">
            <w:pPr>
              <w:rPr>
                <w:sz w:val="22"/>
                <w:szCs w:val="22"/>
              </w:rPr>
            </w:pPr>
            <w:r w:rsidRPr="009F1C35">
              <w:rPr>
                <w:sz w:val="22"/>
                <w:szCs w:val="22"/>
              </w:rPr>
              <w:t>Profesorul se asigură că informaţiile şi cerinţele au fost înţelese și îi lasă pe elevi să incep</w:t>
            </w:r>
            <w:r w:rsidR="00654BD3">
              <w:rPr>
                <w:sz w:val="22"/>
                <w:szCs w:val="22"/>
              </w:rPr>
              <w:t>ă</w:t>
            </w:r>
            <w:r w:rsidRPr="009F1C35">
              <w:rPr>
                <w:sz w:val="22"/>
                <w:szCs w:val="22"/>
              </w:rPr>
              <w:t xml:space="preserve"> activitatea</w:t>
            </w:r>
          </w:p>
          <w:p w14:paraId="68ACAE24"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Profesorul urmăreşte </w:t>
            </w:r>
          </w:p>
          <w:p w14:paraId="43A1907E"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activitatea elevilor, pune </w:t>
            </w:r>
          </w:p>
          <w:p w14:paraId="2830FD74"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întrebările în aşa fel încât </w:t>
            </w:r>
          </w:p>
          <w:p w14:paraId="7A781025"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să conducă la realizarea </w:t>
            </w:r>
          </w:p>
          <w:p w14:paraId="6B1066CE"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obiectivelor propuse, şi </w:t>
            </w:r>
          </w:p>
          <w:p w14:paraId="6F44E757"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aduce corecţii în momentul </w:t>
            </w:r>
          </w:p>
          <w:p w14:paraId="416BF435"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în care acest lucru se </w:t>
            </w:r>
          </w:p>
          <w:p w14:paraId="65847BFB"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impune.</w:t>
            </w:r>
          </w:p>
          <w:p w14:paraId="26952726"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Profesorul urmăreşte </w:t>
            </w:r>
          </w:p>
          <w:p w14:paraId="430BA3E9"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respectarea temei date şi a </w:t>
            </w:r>
          </w:p>
          <w:p w14:paraId="309C09F2"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modalităţii de realizare; </w:t>
            </w:r>
          </w:p>
          <w:p w14:paraId="6D365CC2"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originalitatea în </w:t>
            </w:r>
          </w:p>
          <w:p w14:paraId="59916221"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compunerea spaţiului </w:t>
            </w:r>
          </w:p>
          <w:p w14:paraId="396E7C4E" w14:textId="6D9F2800" w:rsidR="00690864" w:rsidRDefault="00632268" w:rsidP="00690864">
            <w:pPr>
              <w:rPr>
                <w:rFonts w:eastAsia="Arial"/>
                <w:b/>
                <w:color w:val="000000" w:themeColor="text1"/>
              </w:rPr>
            </w:pPr>
            <w:r w:rsidRPr="009F1C35">
              <w:rPr>
                <w:rFonts w:eastAsia="Arial"/>
                <w:color w:val="000000" w:themeColor="text1"/>
                <w:sz w:val="22"/>
                <w:szCs w:val="22"/>
              </w:rPr>
              <w:t>plastic</w:t>
            </w:r>
            <w:r w:rsidR="008A0DF5">
              <w:rPr>
                <w:rFonts w:eastAsia="Arial"/>
                <w:color w:val="000000" w:themeColor="text1"/>
                <w:sz w:val="22"/>
                <w:szCs w:val="22"/>
              </w:rPr>
              <w:t>.</w:t>
            </w:r>
          </w:p>
          <w:p w14:paraId="09930F88" w14:textId="06020A90" w:rsidR="00632268" w:rsidRDefault="00632268" w:rsidP="00632268">
            <w:pPr>
              <w:rPr>
                <w:rFonts w:eastAsia="Arial"/>
                <w:b/>
                <w:color w:val="000000" w:themeColor="text1"/>
              </w:rPr>
            </w:pPr>
          </w:p>
        </w:tc>
        <w:tc>
          <w:tcPr>
            <w:tcW w:w="1730" w:type="dxa"/>
          </w:tcPr>
          <w:p w14:paraId="528EF1AE" w14:textId="64397706"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Elevii realizeaz</w:t>
            </w:r>
            <w:r w:rsidR="00654BD3">
              <w:rPr>
                <w:rFonts w:eastAsia="Arial"/>
                <w:bCs/>
                <w:color w:val="000000" w:themeColor="text1"/>
                <w:sz w:val="22"/>
                <w:szCs w:val="22"/>
              </w:rPr>
              <w:t>ă</w:t>
            </w:r>
            <w:r w:rsidRPr="009F1C35">
              <w:rPr>
                <w:rFonts w:eastAsia="Arial"/>
                <w:bCs/>
                <w:color w:val="000000" w:themeColor="text1"/>
                <w:sz w:val="22"/>
                <w:szCs w:val="22"/>
              </w:rPr>
              <w:t xml:space="preserve"> </w:t>
            </w:r>
            <w:r w:rsidR="00CC07D0">
              <w:t xml:space="preserve"> </w:t>
            </w:r>
            <w:r w:rsidR="00CC07D0" w:rsidRPr="00CC07D0">
              <w:rPr>
                <w:rFonts w:eastAsia="Arial"/>
                <w:bCs/>
                <w:color w:val="000000" w:themeColor="text1"/>
                <w:sz w:val="22"/>
                <w:szCs w:val="22"/>
              </w:rPr>
              <w:t>cerința</w:t>
            </w:r>
            <w:r w:rsidRPr="009F1C35">
              <w:rPr>
                <w:rFonts w:eastAsia="Arial"/>
                <w:bCs/>
                <w:color w:val="000000" w:themeColor="text1"/>
                <w:sz w:val="22"/>
                <w:szCs w:val="22"/>
              </w:rPr>
              <w:t xml:space="preserve"> dat</w:t>
            </w:r>
            <w:r w:rsidR="00106698">
              <w:rPr>
                <w:rFonts w:eastAsia="Arial"/>
                <w:bCs/>
                <w:color w:val="000000" w:themeColor="text1"/>
                <w:sz w:val="22"/>
                <w:szCs w:val="22"/>
              </w:rPr>
              <w:t>ă</w:t>
            </w:r>
            <w:r w:rsidRPr="009F1C35">
              <w:rPr>
                <w:rFonts w:eastAsia="Arial"/>
                <w:bCs/>
                <w:color w:val="000000" w:themeColor="text1"/>
                <w:sz w:val="22"/>
                <w:szCs w:val="22"/>
              </w:rPr>
              <w:t xml:space="preserve"> de c</w:t>
            </w:r>
            <w:r w:rsidR="00654BD3">
              <w:rPr>
                <w:rFonts w:eastAsia="Arial"/>
                <w:bCs/>
                <w:color w:val="000000" w:themeColor="text1"/>
                <w:sz w:val="22"/>
                <w:szCs w:val="22"/>
              </w:rPr>
              <w:t>ă</w:t>
            </w:r>
            <w:r w:rsidRPr="009F1C35">
              <w:rPr>
                <w:rFonts w:eastAsia="Arial"/>
                <w:bCs/>
                <w:color w:val="000000" w:themeColor="text1"/>
                <w:sz w:val="22"/>
                <w:szCs w:val="22"/>
              </w:rPr>
              <w:t>tre profesor</w:t>
            </w:r>
          </w:p>
          <w:p w14:paraId="033EF418" w14:textId="6889F9F8" w:rsidR="001F79B6" w:rsidRDefault="00632268" w:rsidP="001F79B6">
            <w:pPr>
              <w:rPr>
                <w:rFonts w:eastAsia="Arial"/>
                <w:b/>
                <w:color w:val="000000" w:themeColor="text1"/>
              </w:rPr>
            </w:pPr>
            <w:r w:rsidRPr="009F1C35">
              <w:rPr>
                <w:bCs/>
                <w:sz w:val="22"/>
                <w:szCs w:val="22"/>
              </w:rPr>
              <w:t xml:space="preserve">Elevii urmăresc imaginile exemplificatoare si intervin cu </w:t>
            </w:r>
            <w:r w:rsidR="00654BD3">
              <w:rPr>
                <w:bCs/>
                <w:sz w:val="22"/>
                <w:szCs w:val="22"/>
              </w:rPr>
              <w:t>î</w:t>
            </w:r>
            <w:r w:rsidRPr="009F1C35">
              <w:rPr>
                <w:bCs/>
                <w:sz w:val="22"/>
                <w:szCs w:val="22"/>
              </w:rPr>
              <w:t>ntrebari, dac</w:t>
            </w:r>
            <w:r w:rsidR="00654BD3">
              <w:rPr>
                <w:bCs/>
                <w:sz w:val="22"/>
                <w:szCs w:val="22"/>
              </w:rPr>
              <w:t>ă</w:t>
            </w:r>
            <w:r w:rsidRPr="009F1C35">
              <w:rPr>
                <w:bCs/>
                <w:sz w:val="22"/>
                <w:szCs w:val="22"/>
              </w:rPr>
              <w:t xml:space="preserve"> simt nevoia</w:t>
            </w:r>
            <w:r w:rsidR="0096580D">
              <w:rPr>
                <w:bCs/>
                <w:sz w:val="22"/>
                <w:szCs w:val="22"/>
              </w:rPr>
              <w:t>.</w:t>
            </w:r>
          </w:p>
        </w:tc>
        <w:tc>
          <w:tcPr>
            <w:tcW w:w="1620" w:type="dxa"/>
          </w:tcPr>
          <w:p w14:paraId="7AC72CE0" w14:textId="3AC78598" w:rsidR="001F79B6" w:rsidRPr="009F1C35" w:rsidRDefault="00690864" w:rsidP="001F79B6">
            <w:pPr>
              <w:rPr>
                <w:rFonts w:eastAsia="Arial"/>
                <w:bCs/>
                <w:color w:val="000000" w:themeColor="text1"/>
                <w:sz w:val="22"/>
                <w:szCs w:val="22"/>
              </w:rPr>
            </w:pPr>
            <w:r>
              <w:rPr>
                <w:rFonts w:eastAsia="Arial"/>
                <w:bCs/>
                <w:color w:val="000000" w:themeColor="text1"/>
                <w:sz w:val="22"/>
                <w:szCs w:val="22"/>
              </w:rPr>
              <w:t>P</w:t>
            </w:r>
            <w:r w:rsidRPr="00690864">
              <w:rPr>
                <w:rFonts w:eastAsia="Arial"/>
                <w:bCs/>
                <w:color w:val="000000" w:themeColor="text1"/>
                <w:sz w:val="22"/>
                <w:szCs w:val="22"/>
              </w:rPr>
              <w:t>ânza</w:t>
            </w:r>
            <w:r w:rsidRPr="00690864">
              <w:rPr>
                <w:rFonts w:eastAsia="Arial"/>
                <w:bCs/>
                <w:color w:val="000000" w:themeColor="text1"/>
                <w:sz w:val="22"/>
                <w:szCs w:val="22"/>
              </w:rPr>
              <w:t xml:space="preserve"> </w:t>
            </w:r>
            <w:r w:rsidR="00F23A41">
              <w:rPr>
                <w:rFonts w:eastAsia="Arial"/>
                <w:bCs/>
                <w:color w:val="000000" w:themeColor="text1"/>
                <w:sz w:val="22"/>
                <w:szCs w:val="22"/>
              </w:rPr>
              <w:t xml:space="preserve"> de lucru, </w:t>
            </w:r>
            <w:r w:rsidR="00632268" w:rsidRPr="009F1C35">
              <w:rPr>
                <w:rFonts w:eastAsia="Arial"/>
                <w:bCs/>
                <w:color w:val="000000" w:themeColor="text1"/>
                <w:sz w:val="22"/>
                <w:szCs w:val="22"/>
              </w:rPr>
              <w:t xml:space="preserve">creioane colorate, </w:t>
            </w:r>
            <w:r w:rsidR="00F23A41">
              <w:rPr>
                <w:rFonts w:eastAsia="Arial"/>
                <w:bCs/>
                <w:color w:val="000000" w:themeColor="text1"/>
                <w:sz w:val="22"/>
                <w:szCs w:val="22"/>
              </w:rPr>
              <w:t>acuarele</w:t>
            </w:r>
            <w:r w:rsidR="00632268" w:rsidRPr="009F1C35">
              <w:rPr>
                <w:rFonts w:eastAsia="Arial"/>
                <w:bCs/>
                <w:color w:val="000000" w:themeColor="text1"/>
                <w:sz w:val="22"/>
                <w:szCs w:val="22"/>
              </w:rPr>
              <w:t>, liner, pensule, acuarele, bol cu ap</w:t>
            </w:r>
            <w:r w:rsidR="00632268" w:rsidRPr="009F1C35">
              <w:rPr>
                <w:rFonts w:eastAsia="Arial"/>
                <w:bCs/>
                <w:sz w:val="22"/>
                <w:szCs w:val="22"/>
              </w:rPr>
              <w:t>ă</w:t>
            </w:r>
            <w:r w:rsidR="00632268" w:rsidRPr="009F1C35">
              <w:rPr>
                <w:rFonts w:eastAsia="Arial"/>
                <w:bCs/>
                <w:color w:val="000000" w:themeColor="text1"/>
                <w:sz w:val="22"/>
                <w:szCs w:val="22"/>
              </w:rPr>
              <w:t xml:space="preserve">, </w:t>
            </w:r>
            <w:r w:rsidR="00654BD3">
              <w:rPr>
                <w:rFonts w:eastAsia="Arial"/>
                <w:bCs/>
                <w:color w:val="000000" w:themeColor="text1"/>
                <w:sz w:val="22"/>
                <w:szCs w:val="22"/>
              </w:rPr>
              <w:t>ș</w:t>
            </w:r>
            <w:r w:rsidR="00632268" w:rsidRPr="009F1C35">
              <w:rPr>
                <w:rFonts w:eastAsia="Arial"/>
                <w:bCs/>
                <w:color w:val="000000" w:themeColor="text1"/>
                <w:sz w:val="22"/>
                <w:szCs w:val="22"/>
              </w:rPr>
              <w:t>ervețele</w:t>
            </w:r>
          </w:p>
        </w:tc>
        <w:tc>
          <w:tcPr>
            <w:tcW w:w="1614" w:type="dxa"/>
          </w:tcPr>
          <w:p w14:paraId="274C315B"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Exercitiul</w:t>
            </w:r>
          </w:p>
          <w:p w14:paraId="310E2CAD"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Explicaţia</w:t>
            </w:r>
          </w:p>
          <w:p w14:paraId="63146005" w14:textId="07D4C0AB"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Demonstraţia</w:t>
            </w:r>
          </w:p>
        </w:tc>
        <w:tc>
          <w:tcPr>
            <w:tcW w:w="1374" w:type="dxa"/>
          </w:tcPr>
          <w:p w14:paraId="2126E8B4" w14:textId="4CD651C5" w:rsidR="001F79B6" w:rsidRPr="009F1C35" w:rsidRDefault="001F79B6" w:rsidP="001F79B6">
            <w:pPr>
              <w:rPr>
                <w:rFonts w:eastAsia="Arial"/>
                <w:b/>
                <w:color w:val="000000" w:themeColor="text1"/>
                <w:sz w:val="22"/>
                <w:szCs w:val="22"/>
              </w:rPr>
            </w:pPr>
            <w:r w:rsidRPr="009F1C35">
              <w:rPr>
                <w:sz w:val="22"/>
                <w:szCs w:val="22"/>
              </w:rPr>
              <w:t>Individuală</w:t>
            </w:r>
          </w:p>
        </w:tc>
        <w:tc>
          <w:tcPr>
            <w:tcW w:w="1639" w:type="dxa"/>
          </w:tcPr>
          <w:p w14:paraId="6CBA0CC5" w14:textId="5F06E16D"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Observarea sistematică/ Prob</w:t>
            </w:r>
            <w:r w:rsidR="00654BD3">
              <w:rPr>
                <w:rFonts w:eastAsia="Arial"/>
                <w:bCs/>
                <w:color w:val="000000" w:themeColor="text1"/>
                <w:sz w:val="22"/>
                <w:szCs w:val="22"/>
              </w:rPr>
              <w:t>ă</w:t>
            </w:r>
            <w:r w:rsidRPr="009F1C35">
              <w:rPr>
                <w:rFonts w:eastAsia="Arial"/>
                <w:bCs/>
                <w:color w:val="000000" w:themeColor="text1"/>
                <w:sz w:val="22"/>
                <w:szCs w:val="22"/>
              </w:rPr>
              <w:t xml:space="preserve"> practică</w:t>
            </w:r>
          </w:p>
        </w:tc>
      </w:tr>
      <w:tr w:rsidR="00106698" w14:paraId="25977BAE" w14:textId="77777777" w:rsidTr="003E07F1">
        <w:trPr>
          <w:trHeight w:val="543"/>
        </w:trPr>
        <w:tc>
          <w:tcPr>
            <w:tcW w:w="1620" w:type="dxa"/>
          </w:tcPr>
          <w:p w14:paraId="72702098" w14:textId="49B7A1A0" w:rsidR="001F79B6" w:rsidRPr="0088615C" w:rsidRDefault="001F79B6" w:rsidP="001F79B6">
            <w:pPr>
              <w:rPr>
                <w:rFonts w:eastAsia="Arial"/>
                <w:b/>
                <w:color w:val="000000" w:themeColor="text1"/>
                <w:sz w:val="22"/>
                <w:szCs w:val="22"/>
              </w:rPr>
            </w:pPr>
            <w:r w:rsidRPr="0088615C">
              <w:rPr>
                <w:rFonts w:eastAsia="Arial"/>
                <w:b/>
                <w:color w:val="000000" w:themeColor="text1"/>
                <w:sz w:val="22"/>
                <w:szCs w:val="22"/>
              </w:rPr>
              <w:t>Etapa finală de analiză</w:t>
            </w:r>
            <w:r w:rsidR="003E07F1">
              <w:rPr>
                <w:rFonts w:eastAsia="Arial"/>
                <w:b/>
                <w:color w:val="000000" w:themeColor="text1"/>
                <w:sz w:val="22"/>
                <w:szCs w:val="22"/>
              </w:rPr>
              <w:t xml:space="preserve"> </w:t>
            </w:r>
            <w:r w:rsidRPr="0088615C">
              <w:rPr>
                <w:rFonts w:eastAsia="Arial"/>
                <w:b/>
                <w:color w:val="000000" w:themeColor="text1"/>
                <w:sz w:val="22"/>
                <w:szCs w:val="22"/>
              </w:rPr>
              <w:t>şi evaluare</w:t>
            </w:r>
          </w:p>
        </w:tc>
        <w:tc>
          <w:tcPr>
            <w:tcW w:w="1118" w:type="dxa"/>
          </w:tcPr>
          <w:p w14:paraId="529F610D" w14:textId="3E981CAE" w:rsidR="001F79B6" w:rsidRPr="009F1C35" w:rsidRDefault="00FD7366" w:rsidP="001F79B6">
            <w:pPr>
              <w:rPr>
                <w:rFonts w:eastAsia="Arial"/>
                <w:bCs/>
                <w:color w:val="000000" w:themeColor="text1"/>
              </w:rPr>
            </w:pPr>
            <w:r>
              <w:rPr>
                <w:rFonts w:eastAsia="Arial"/>
                <w:bCs/>
                <w:color w:val="000000" w:themeColor="text1"/>
                <w:sz w:val="22"/>
                <w:szCs w:val="22"/>
              </w:rPr>
              <w:t>5</w:t>
            </w:r>
            <w:r w:rsidR="001F79B6" w:rsidRPr="009F1C35">
              <w:rPr>
                <w:rFonts w:eastAsia="Arial"/>
                <w:bCs/>
                <w:color w:val="000000" w:themeColor="text1"/>
                <w:sz w:val="22"/>
                <w:szCs w:val="22"/>
              </w:rPr>
              <w:t xml:space="preserve"> min</w:t>
            </w:r>
          </w:p>
        </w:tc>
        <w:tc>
          <w:tcPr>
            <w:tcW w:w="1390" w:type="dxa"/>
          </w:tcPr>
          <w:p w14:paraId="475B170C" w14:textId="2E41735A" w:rsidR="001F79B6" w:rsidRPr="00B23FDB" w:rsidRDefault="00B23FDB" w:rsidP="001F79B6">
            <w:pPr>
              <w:rPr>
                <w:rFonts w:eastAsia="Arial"/>
                <w:bCs/>
                <w:color w:val="000000" w:themeColor="text1"/>
              </w:rPr>
            </w:pPr>
            <w:r w:rsidRPr="00B23FDB">
              <w:rPr>
                <w:rFonts w:eastAsia="Arial"/>
                <w:bCs/>
                <w:color w:val="000000" w:themeColor="text1"/>
                <w:sz w:val="22"/>
                <w:szCs w:val="22"/>
              </w:rPr>
              <w:t>C4</w:t>
            </w:r>
          </w:p>
        </w:tc>
        <w:tc>
          <w:tcPr>
            <w:tcW w:w="2993" w:type="dxa"/>
          </w:tcPr>
          <w:p w14:paraId="66D95BFD" w14:textId="215F854F" w:rsidR="001F79B6" w:rsidRPr="0096580D" w:rsidRDefault="00632268" w:rsidP="00632268">
            <w:pPr>
              <w:rPr>
                <w:rFonts w:eastAsia="Arial"/>
                <w:bCs/>
                <w:color w:val="000000" w:themeColor="text1"/>
                <w:sz w:val="22"/>
                <w:szCs w:val="22"/>
              </w:rPr>
            </w:pPr>
            <w:r w:rsidRPr="009F1C35">
              <w:rPr>
                <w:rFonts w:eastAsia="Arial"/>
                <w:bCs/>
                <w:color w:val="000000" w:themeColor="text1"/>
                <w:sz w:val="22"/>
                <w:szCs w:val="22"/>
              </w:rPr>
              <w:t xml:space="preserve">Profesorul observă </w:t>
            </w:r>
            <w:r w:rsidR="00654BD3">
              <w:rPr>
                <w:rFonts w:eastAsia="Arial"/>
                <w:bCs/>
                <w:color w:val="000000" w:themeColor="text1"/>
                <w:sz w:val="22"/>
                <w:szCs w:val="22"/>
              </w:rPr>
              <w:t>ș</w:t>
            </w:r>
            <w:r w:rsidRPr="009F1C35">
              <w:rPr>
                <w:rFonts w:eastAsia="Arial"/>
                <w:bCs/>
                <w:color w:val="000000" w:themeColor="text1"/>
                <w:sz w:val="22"/>
                <w:szCs w:val="22"/>
              </w:rPr>
              <w:t xml:space="preserve">i dă un feedback elevilor, dacă lucrările au fost abordate  într-un mod corect si </w:t>
            </w:r>
            <w:r w:rsidR="00654BD3">
              <w:rPr>
                <w:rFonts w:eastAsia="Arial"/>
                <w:bCs/>
                <w:color w:val="000000" w:themeColor="text1"/>
                <w:sz w:val="22"/>
                <w:szCs w:val="22"/>
              </w:rPr>
              <w:t>î</w:t>
            </w:r>
            <w:r w:rsidRPr="009F1C35">
              <w:rPr>
                <w:rFonts w:eastAsia="Arial"/>
                <w:bCs/>
                <w:color w:val="000000" w:themeColor="text1"/>
                <w:sz w:val="22"/>
                <w:szCs w:val="22"/>
              </w:rPr>
              <w:t>i felicit</w:t>
            </w:r>
            <w:r w:rsidR="00654BD3">
              <w:rPr>
                <w:rFonts w:eastAsia="Arial"/>
                <w:bCs/>
                <w:color w:val="000000" w:themeColor="text1"/>
                <w:sz w:val="22"/>
                <w:szCs w:val="22"/>
              </w:rPr>
              <w:t>ă</w:t>
            </w:r>
            <w:r w:rsidRPr="009F1C35">
              <w:rPr>
                <w:rFonts w:eastAsia="Arial"/>
                <w:bCs/>
                <w:color w:val="000000" w:themeColor="text1"/>
                <w:sz w:val="22"/>
                <w:szCs w:val="22"/>
              </w:rPr>
              <w:t xml:space="preserve"> pe ace</w:t>
            </w:r>
            <w:r w:rsidR="00654BD3">
              <w:rPr>
                <w:rFonts w:eastAsia="Arial"/>
                <w:bCs/>
                <w:color w:val="000000" w:themeColor="text1"/>
                <w:sz w:val="22"/>
                <w:szCs w:val="22"/>
              </w:rPr>
              <w:t>ș</w:t>
            </w:r>
            <w:r w:rsidRPr="009F1C35">
              <w:rPr>
                <w:rFonts w:eastAsia="Arial"/>
                <w:bCs/>
                <w:color w:val="000000" w:themeColor="text1"/>
                <w:sz w:val="22"/>
                <w:szCs w:val="22"/>
              </w:rPr>
              <w:t>tia</w:t>
            </w:r>
            <w:r w:rsidR="0096580D">
              <w:rPr>
                <w:rFonts w:eastAsia="Arial"/>
                <w:bCs/>
                <w:color w:val="000000" w:themeColor="text1"/>
                <w:sz w:val="22"/>
                <w:szCs w:val="22"/>
              </w:rPr>
              <w:t>.</w:t>
            </w:r>
          </w:p>
        </w:tc>
        <w:tc>
          <w:tcPr>
            <w:tcW w:w="1730" w:type="dxa"/>
          </w:tcPr>
          <w:p w14:paraId="0C9013B6" w14:textId="435747EB" w:rsidR="001F79B6" w:rsidRPr="009F1C35" w:rsidRDefault="00632268" w:rsidP="001F79B6">
            <w:pPr>
              <w:rPr>
                <w:rFonts w:eastAsia="Arial"/>
                <w:bCs/>
                <w:color w:val="000000" w:themeColor="text1"/>
                <w:sz w:val="22"/>
                <w:szCs w:val="22"/>
              </w:rPr>
            </w:pPr>
            <w:r w:rsidRPr="009F1C35">
              <w:rPr>
                <w:rFonts w:eastAsia="Arial"/>
                <w:bCs/>
                <w:color w:val="000000" w:themeColor="text1"/>
                <w:sz w:val="22"/>
                <w:szCs w:val="22"/>
              </w:rPr>
              <w:t>Elevii realizează verificarea frontal a modului de rezolvare a evaluării.</w:t>
            </w:r>
          </w:p>
        </w:tc>
        <w:tc>
          <w:tcPr>
            <w:tcW w:w="1620" w:type="dxa"/>
          </w:tcPr>
          <w:p w14:paraId="0A5A1F99" w14:textId="77777777" w:rsidR="001F79B6" w:rsidRDefault="001F79B6" w:rsidP="001F79B6">
            <w:pPr>
              <w:rPr>
                <w:rFonts w:eastAsia="Arial"/>
                <w:b/>
                <w:color w:val="000000" w:themeColor="text1"/>
              </w:rPr>
            </w:pPr>
          </w:p>
        </w:tc>
        <w:tc>
          <w:tcPr>
            <w:tcW w:w="1614" w:type="dxa"/>
          </w:tcPr>
          <w:p w14:paraId="6D9FC62E" w14:textId="1F802E04"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Analiza și conversația</w:t>
            </w:r>
          </w:p>
        </w:tc>
        <w:tc>
          <w:tcPr>
            <w:tcW w:w="1374" w:type="dxa"/>
          </w:tcPr>
          <w:p w14:paraId="0E50D342" w14:textId="431261C4" w:rsidR="001F79B6" w:rsidRPr="009F1C35" w:rsidRDefault="001F79B6" w:rsidP="001F79B6">
            <w:pPr>
              <w:rPr>
                <w:rFonts w:eastAsia="Arial"/>
                <w:bCs/>
                <w:color w:val="000000" w:themeColor="text1"/>
                <w:sz w:val="22"/>
                <w:szCs w:val="22"/>
              </w:rPr>
            </w:pPr>
            <w:r w:rsidRPr="009F1C35">
              <w:rPr>
                <w:bCs/>
                <w:color w:val="000000" w:themeColor="text1"/>
                <w:sz w:val="22"/>
                <w:szCs w:val="22"/>
              </w:rPr>
              <w:t>De grup</w:t>
            </w:r>
          </w:p>
        </w:tc>
        <w:tc>
          <w:tcPr>
            <w:tcW w:w="1639" w:type="dxa"/>
          </w:tcPr>
          <w:p w14:paraId="215A45FB"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Interevaluarea</w:t>
            </w:r>
          </w:p>
          <w:p w14:paraId="4DC54FE9" w14:textId="1F3B621C"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Autoevaluarea</w:t>
            </w:r>
          </w:p>
        </w:tc>
      </w:tr>
    </w:tbl>
    <w:p w14:paraId="7438D71B" w14:textId="77777777" w:rsidR="00716B53" w:rsidRPr="00C82314" w:rsidRDefault="00716B53" w:rsidP="00C82314">
      <w:pPr>
        <w:rPr>
          <w:rFonts w:eastAsia="Arial"/>
          <w:b/>
          <w:color w:val="000000" w:themeColor="text1"/>
        </w:rPr>
      </w:pPr>
    </w:p>
    <w:sectPr w:rsidR="00716B53" w:rsidRPr="00C82314" w:rsidSect="006F106E">
      <w:footerReference w:type="default" r:id="rId8"/>
      <w:pgSz w:w="15840" w:h="12240" w:orient="landscape"/>
      <w:pgMar w:top="720" w:right="432"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81C9D" w14:textId="77777777" w:rsidR="00383DFA" w:rsidRDefault="00383DFA" w:rsidP="00106698">
      <w:r>
        <w:separator/>
      </w:r>
    </w:p>
  </w:endnote>
  <w:endnote w:type="continuationSeparator" w:id="0">
    <w:p w14:paraId="741AF030" w14:textId="77777777" w:rsidR="00383DFA" w:rsidRDefault="00383DFA" w:rsidP="00106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132876"/>
      <w:docPartObj>
        <w:docPartGallery w:val="Page Numbers (Bottom of Page)"/>
        <w:docPartUnique/>
      </w:docPartObj>
    </w:sdtPr>
    <w:sdtEndPr>
      <w:rPr>
        <w:noProof/>
      </w:rPr>
    </w:sdtEndPr>
    <w:sdtContent>
      <w:p w14:paraId="06DCBE0A" w14:textId="77777777" w:rsidR="00106698" w:rsidRDefault="00106698">
        <w:pPr>
          <w:pStyle w:val="Footer"/>
          <w:jc w:val="center"/>
        </w:pPr>
      </w:p>
      <w:p w14:paraId="7B304A4E" w14:textId="41697C92" w:rsidR="00106698" w:rsidRDefault="00106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4EEBF7" w14:textId="77777777" w:rsidR="00106698" w:rsidRDefault="00106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922E7" w14:textId="77777777" w:rsidR="00383DFA" w:rsidRDefault="00383DFA" w:rsidP="00106698">
      <w:r>
        <w:separator/>
      </w:r>
    </w:p>
  </w:footnote>
  <w:footnote w:type="continuationSeparator" w:id="0">
    <w:p w14:paraId="2443D76A" w14:textId="77777777" w:rsidR="00383DFA" w:rsidRDefault="00383DFA" w:rsidP="001066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1D"/>
    <w:rsid w:val="000037BE"/>
    <w:rsid w:val="000763DB"/>
    <w:rsid w:val="00095658"/>
    <w:rsid w:val="000A282E"/>
    <w:rsid w:val="00106698"/>
    <w:rsid w:val="00113784"/>
    <w:rsid w:val="001150DA"/>
    <w:rsid w:val="00191B70"/>
    <w:rsid w:val="001944E8"/>
    <w:rsid w:val="001F79B6"/>
    <w:rsid w:val="00205E59"/>
    <w:rsid w:val="00285A18"/>
    <w:rsid w:val="00382A49"/>
    <w:rsid w:val="00383DFA"/>
    <w:rsid w:val="003C0E36"/>
    <w:rsid w:val="003D0EFA"/>
    <w:rsid w:val="003E07F1"/>
    <w:rsid w:val="00512A43"/>
    <w:rsid w:val="005335C1"/>
    <w:rsid w:val="0055638F"/>
    <w:rsid w:val="00632268"/>
    <w:rsid w:val="0063611A"/>
    <w:rsid w:val="0065002F"/>
    <w:rsid w:val="00654BD3"/>
    <w:rsid w:val="00690864"/>
    <w:rsid w:val="006D6F52"/>
    <w:rsid w:val="006F106E"/>
    <w:rsid w:val="00716B53"/>
    <w:rsid w:val="00765B0A"/>
    <w:rsid w:val="0078706F"/>
    <w:rsid w:val="007E6DEA"/>
    <w:rsid w:val="0088615C"/>
    <w:rsid w:val="00886C79"/>
    <w:rsid w:val="008A0DF5"/>
    <w:rsid w:val="00906CD3"/>
    <w:rsid w:val="0096580D"/>
    <w:rsid w:val="009F1C35"/>
    <w:rsid w:val="00A06B4E"/>
    <w:rsid w:val="00A25229"/>
    <w:rsid w:val="00AA5A8E"/>
    <w:rsid w:val="00AD62E5"/>
    <w:rsid w:val="00B23FDB"/>
    <w:rsid w:val="00B6445D"/>
    <w:rsid w:val="00BF0587"/>
    <w:rsid w:val="00C224B2"/>
    <w:rsid w:val="00C56B5A"/>
    <w:rsid w:val="00C82314"/>
    <w:rsid w:val="00CC07D0"/>
    <w:rsid w:val="00D165E7"/>
    <w:rsid w:val="00D61382"/>
    <w:rsid w:val="00D6466D"/>
    <w:rsid w:val="00DC2727"/>
    <w:rsid w:val="00DE5F8E"/>
    <w:rsid w:val="00EB2947"/>
    <w:rsid w:val="00ED1F1D"/>
    <w:rsid w:val="00EE2768"/>
    <w:rsid w:val="00F01E0E"/>
    <w:rsid w:val="00F16A00"/>
    <w:rsid w:val="00F23A41"/>
    <w:rsid w:val="00F34677"/>
    <w:rsid w:val="00FB6841"/>
    <w:rsid w:val="00FD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6C57"/>
  <w15:chartTrackingRefBased/>
  <w15:docId w15:val="{90970ACF-498E-4693-98FB-9E1522E8F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F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5658"/>
    <w:pPr>
      <w:widowControl w:val="0"/>
      <w:autoSpaceDE w:val="0"/>
      <w:autoSpaceDN w:val="0"/>
    </w:pPr>
    <w:rPr>
      <w:sz w:val="22"/>
      <w:szCs w:val="22"/>
      <w:lang w:val="ro-RO" w:eastAsia="ro-RO" w:bidi="ro-RO"/>
    </w:rPr>
  </w:style>
  <w:style w:type="paragraph" w:styleId="Header">
    <w:name w:val="header"/>
    <w:basedOn w:val="Normal"/>
    <w:link w:val="HeaderChar"/>
    <w:uiPriority w:val="99"/>
    <w:unhideWhenUsed/>
    <w:rsid w:val="00106698"/>
    <w:pPr>
      <w:tabs>
        <w:tab w:val="center" w:pos="4680"/>
        <w:tab w:val="right" w:pos="9360"/>
      </w:tabs>
    </w:pPr>
  </w:style>
  <w:style w:type="character" w:customStyle="1" w:styleId="HeaderChar">
    <w:name w:val="Header Char"/>
    <w:basedOn w:val="DefaultParagraphFont"/>
    <w:link w:val="Header"/>
    <w:uiPriority w:val="99"/>
    <w:rsid w:val="001066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6698"/>
    <w:pPr>
      <w:tabs>
        <w:tab w:val="center" w:pos="4680"/>
        <w:tab w:val="right" w:pos="9360"/>
      </w:tabs>
    </w:pPr>
  </w:style>
  <w:style w:type="character" w:customStyle="1" w:styleId="FooterChar">
    <w:name w:val="Footer Char"/>
    <w:basedOn w:val="DefaultParagraphFont"/>
    <w:link w:val="Footer"/>
    <w:uiPriority w:val="99"/>
    <w:rsid w:val="001066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4ACE9-22EA-4E80-A79C-8101DD94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dc:creator>
  <cp:keywords/>
  <dc:description/>
  <cp:lastModifiedBy>Ioana</cp:lastModifiedBy>
  <cp:revision>3</cp:revision>
  <dcterms:created xsi:type="dcterms:W3CDTF">2023-11-07T15:31:00Z</dcterms:created>
  <dcterms:modified xsi:type="dcterms:W3CDTF">2023-11-07T15:43:00Z</dcterms:modified>
</cp:coreProperties>
</file>