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34709" w14:textId="4BFE8C6D" w:rsidR="00ED1F1D" w:rsidRDefault="00ED1F1D" w:rsidP="00ED1F1D">
      <w:pPr>
        <w:rPr>
          <w:b/>
        </w:rPr>
      </w:pPr>
      <w:r>
        <w:rPr>
          <w:b/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 wp14:anchorId="0ED0CBB2" wp14:editId="7F5E022D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266825" cy="504825"/>
            <wp:effectExtent l="0" t="0" r="9525" b="9525"/>
            <wp:wrapTight wrapText="bothSides">
              <wp:wrapPolygon edited="0">
                <wp:start x="0" y="0"/>
                <wp:lineTo x="0" y="21192"/>
                <wp:lineTo x="21438" y="21192"/>
                <wp:lineTo x="21438" y="0"/>
                <wp:lineTo x="0" y="0"/>
              </wp:wrapPolygon>
            </wp:wrapTight>
            <wp:docPr id="19" name="Picture 8" descr="download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ownload (1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933810" w14:textId="77777777" w:rsidR="00ED1F1D" w:rsidRPr="00A742A1" w:rsidRDefault="00ED1F1D" w:rsidP="00ED1F1D">
      <w:pPr>
        <w:snapToGrid w:val="0"/>
        <w:jc w:val="both"/>
        <w:rPr>
          <w:rFonts w:eastAsia="Calibri"/>
          <w:b/>
          <w:i/>
          <w:color w:val="2F5496" w:themeColor="accent1" w:themeShade="BF"/>
          <w:sz w:val="22"/>
          <w:szCs w:val="22"/>
          <w:lang w:val="fr-FR"/>
        </w:rPr>
      </w:pPr>
    </w:p>
    <w:p w14:paraId="401F70F0" w14:textId="267B55A0" w:rsidR="00ED1F1D" w:rsidRDefault="00ED1F1D" w:rsidP="00ED1F1D">
      <w:pPr>
        <w:spacing w:line="360" w:lineRule="auto"/>
        <w:rPr>
          <w:rFonts w:eastAsia="Calibri"/>
          <w:i/>
          <w:color w:val="002060"/>
          <w:sz w:val="22"/>
          <w:szCs w:val="22"/>
          <w:lang w:val="fr-FR"/>
        </w:rPr>
      </w:pPr>
      <w:r>
        <w:rPr>
          <w:rFonts w:eastAsia="Calibri"/>
          <w:i/>
          <w:color w:val="002060"/>
          <w:sz w:val="22"/>
          <w:szCs w:val="22"/>
          <w:lang w:val="fr-FR"/>
        </w:rPr>
        <w:t xml:space="preserve">                                                                   </w:t>
      </w:r>
    </w:p>
    <w:p w14:paraId="6F291C78" w14:textId="77777777" w:rsidR="00DE5F8E" w:rsidRDefault="00DE5F8E" w:rsidP="00DE5F8E">
      <w:pPr>
        <w:spacing w:line="360" w:lineRule="auto"/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</w:pPr>
    </w:p>
    <w:p w14:paraId="2F18C3C9" w14:textId="77777777" w:rsidR="00106698" w:rsidRDefault="00106698" w:rsidP="00ED1F1D">
      <w:pPr>
        <w:spacing w:line="360" w:lineRule="auto"/>
        <w:jc w:val="center"/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</w:pPr>
    </w:p>
    <w:p w14:paraId="2FD4B8A2" w14:textId="29D8A66F" w:rsidR="00ED1F1D" w:rsidRPr="00ED1F1D" w:rsidRDefault="00ED1F1D" w:rsidP="00ED1F1D">
      <w:pPr>
        <w:spacing w:line="360" w:lineRule="auto"/>
        <w:jc w:val="center"/>
        <w:rPr>
          <w:rFonts w:eastAsia="Calibri"/>
          <w:b/>
          <w:bCs/>
          <w:iCs/>
          <w:color w:val="002060"/>
          <w:sz w:val="28"/>
          <w:szCs w:val="28"/>
          <w:lang w:val="fr-FR"/>
        </w:rPr>
      </w:pPr>
      <w:r w:rsidRPr="00ED1F1D"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  <w:t xml:space="preserve">Proiect didactic – clasa a </w:t>
      </w:r>
      <w:r w:rsidR="0065002F"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  <w:t>IX</w:t>
      </w:r>
      <w:r w:rsidRPr="00ED1F1D"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  <w:t>-a</w:t>
      </w:r>
      <w:r w:rsidR="005C62C8">
        <w:rPr>
          <w:rFonts w:eastAsia="Calibri"/>
          <w:b/>
          <w:bCs/>
          <w:iCs/>
          <w:color w:val="000000" w:themeColor="text1"/>
          <w:sz w:val="28"/>
          <w:szCs w:val="28"/>
          <w:lang w:val="fr-FR"/>
        </w:rPr>
        <w:t xml:space="preserve"> A</w:t>
      </w:r>
    </w:p>
    <w:p w14:paraId="3D5DA226" w14:textId="4CCFCACD" w:rsidR="00ED1F1D" w:rsidRDefault="00ED1F1D" w:rsidP="00ED1F1D">
      <w:pPr>
        <w:jc w:val="center"/>
        <w:rPr>
          <w:rFonts w:eastAsia="Arial"/>
          <w:b/>
        </w:rPr>
      </w:pPr>
    </w:p>
    <w:p w14:paraId="086506CD" w14:textId="77777777" w:rsidR="00DE5F8E" w:rsidRDefault="00DE5F8E" w:rsidP="00DE5F8E">
      <w:pPr>
        <w:spacing w:line="276" w:lineRule="auto"/>
        <w:rPr>
          <w:rFonts w:eastAsia="Arial"/>
          <w:b/>
        </w:rPr>
      </w:pPr>
    </w:p>
    <w:p w14:paraId="13D222DB" w14:textId="77777777" w:rsidR="00DE5F8E" w:rsidRDefault="00DE5F8E" w:rsidP="00DE5F8E">
      <w:pPr>
        <w:spacing w:line="276" w:lineRule="auto"/>
        <w:rPr>
          <w:rFonts w:eastAsia="Arial"/>
          <w:b/>
        </w:rPr>
      </w:pPr>
    </w:p>
    <w:p w14:paraId="5FD51CBA" w14:textId="77777777" w:rsidR="0065002F" w:rsidRPr="00CD25F8" w:rsidRDefault="0065002F" w:rsidP="0065002F">
      <w:pPr>
        <w:rPr>
          <w:rFonts w:eastAsia="Arial"/>
          <w:b/>
          <w:sz w:val="20"/>
          <w:szCs w:val="20"/>
        </w:rPr>
      </w:pPr>
      <w:r w:rsidRPr="00CD25F8">
        <w:rPr>
          <w:rFonts w:eastAsia="Arial"/>
          <w:b/>
          <w:sz w:val="20"/>
          <w:szCs w:val="20"/>
        </w:rPr>
        <w:t>Unitatea de învățământ: Colegiul Tehnic “Gh. Asachi”, Iași</w:t>
      </w:r>
    </w:p>
    <w:p w14:paraId="0DBBE2DD" w14:textId="77777777" w:rsidR="0065002F" w:rsidRPr="00CD25F8" w:rsidRDefault="0065002F" w:rsidP="0065002F">
      <w:pPr>
        <w:rPr>
          <w:rFonts w:eastAsia="Arial"/>
          <w:b/>
          <w:sz w:val="20"/>
          <w:szCs w:val="20"/>
        </w:rPr>
      </w:pPr>
      <w:r w:rsidRPr="00CD25F8">
        <w:rPr>
          <w:rFonts w:eastAsia="Arial"/>
          <w:b/>
          <w:sz w:val="20"/>
          <w:szCs w:val="20"/>
        </w:rPr>
        <w:t>Filiera:</w:t>
      </w:r>
      <w:r w:rsidRPr="00CD25F8">
        <w:rPr>
          <w:sz w:val="20"/>
          <w:szCs w:val="20"/>
        </w:rPr>
        <w:t xml:space="preserve"> </w:t>
      </w:r>
      <w:r w:rsidRPr="00CD25F8">
        <w:rPr>
          <w:rFonts w:eastAsia="Arial"/>
          <w:b/>
          <w:sz w:val="20"/>
          <w:szCs w:val="20"/>
        </w:rPr>
        <w:t>Vocațională</w:t>
      </w:r>
    </w:p>
    <w:p w14:paraId="7BFB0336" w14:textId="77777777" w:rsidR="0065002F" w:rsidRPr="00CD25F8" w:rsidRDefault="0065002F" w:rsidP="0065002F">
      <w:pPr>
        <w:rPr>
          <w:rFonts w:eastAsia="Arial"/>
          <w:b/>
          <w:color w:val="000000" w:themeColor="text1"/>
          <w:sz w:val="20"/>
          <w:szCs w:val="20"/>
        </w:rPr>
      </w:pPr>
      <w:r w:rsidRPr="00CD25F8">
        <w:rPr>
          <w:rFonts w:eastAsia="Arial"/>
          <w:b/>
          <w:color w:val="000000" w:themeColor="text1"/>
          <w:sz w:val="20"/>
          <w:szCs w:val="20"/>
        </w:rPr>
        <w:t>Profil: Arte vizuale</w:t>
      </w:r>
    </w:p>
    <w:p w14:paraId="67B72108" w14:textId="77777777" w:rsidR="0065002F" w:rsidRPr="00CD25F8" w:rsidRDefault="0065002F" w:rsidP="0065002F">
      <w:pPr>
        <w:rPr>
          <w:rFonts w:eastAsia="Arial"/>
          <w:b/>
          <w:color w:val="000000" w:themeColor="text1"/>
          <w:sz w:val="20"/>
          <w:szCs w:val="20"/>
        </w:rPr>
      </w:pPr>
      <w:r w:rsidRPr="00CD25F8">
        <w:rPr>
          <w:rFonts w:eastAsia="Arial"/>
          <w:b/>
          <w:color w:val="000000" w:themeColor="text1"/>
          <w:sz w:val="20"/>
          <w:szCs w:val="20"/>
        </w:rPr>
        <w:t xml:space="preserve">Specializarea: Desenator tehnic pentru arhitectură </w:t>
      </w:r>
      <w:bookmarkStart w:id="0" w:name="_Hlk147061233"/>
      <w:r w:rsidRPr="00CD25F8">
        <w:rPr>
          <w:rFonts w:eastAsia="Arial"/>
          <w:b/>
          <w:color w:val="000000" w:themeColor="text1"/>
          <w:sz w:val="20"/>
          <w:szCs w:val="20"/>
        </w:rPr>
        <w:t>ş</w:t>
      </w:r>
      <w:bookmarkEnd w:id="0"/>
      <w:r w:rsidRPr="00CD25F8">
        <w:rPr>
          <w:rFonts w:eastAsia="Arial"/>
          <w:b/>
          <w:color w:val="000000" w:themeColor="text1"/>
          <w:sz w:val="20"/>
          <w:szCs w:val="20"/>
        </w:rPr>
        <w:t>i design</w:t>
      </w:r>
    </w:p>
    <w:p w14:paraId="777B17D4" w14:textId="77777777" w:rsidR="0065002F" w:rsidRPr="00CD25F8" w:rsidRDefault="0065002F" w:rsidP="0065002F">
      <w:pPr>
        <w:rPr>
          <w:rFonts w:eastAsia="Arial"/>
          <w:b/>
          <w:color w:val="000000" w:themeColor="text1"/>
          <w:sz w:val="20"/>
          <w:szCs w:val="20"/>
        </w:rPr>
      </w:pPr>
      <w:r w:rsidRPr="00CD25F8">
        <w:rPr>
          <w:rFonts w:eastAsia="Arial"/>
          <w:b/>
          <w:color w:val="000000" w:themeColor="text1"/>
          <w:sz w:val="20"/>
          <w:szCs w:val="20"/>
        </w:rPr>
        <w:t>Profesor: CRISTACHE IOANA</w:t>
      </w:r>
    </w:p>
    <w:p w14:paraId="784E6FD8" w14:textId="36D91D20" w:rsidR="00C56B5A" w:rsidRDefault="00C56B5A" w:rsidP="00C56B5A">
      <w:pPr>
        <w:spacing w:line="276" w:lineRule="auto"/>
        <w:rPr>
          <w:rFonts w:eastAsia="Arial"/>
          <w:b/>
          <w:color w:val="000000" w:themeColor="text1"/>
          <w:sz w:val="20"/>
          <w:szCs w:val="20"/>
        </w:rPr>
      </w:pPr>
      <w:r w:rsidRPr="00C56B5A">
        <w:rPr>
          <w:rFonts w:eastAsia="Arial"/>
          <w:b/>
          <w:color w:val="000000" w:themeColor="text1"/>
          <w:sz w:val="20"/>
          <w:szCs w:val="20"/>
        </w:rPr>
        <w:t xml:space="preserve">Disciplina: STUDIUL FORMELOR ȘI AL </w:t>
      </w:r>
      <w:r w:rsidR="00D165E7">
        <w:rPr>
          <w:rFonts w:eastAsia="Arial"/>
          <w:b/>
          <w:color w:val="000000" w:themeColor="text1"/>
          <w:sz w:val="20"/>
          <w:szCs w:val="20"/>
        </w:rPr>
        <w:t>CULORII</w:t>
      </w:r>
    </w:p>
    <w:p w14:paraId="7CFB5C27" w14:textId="08739F51" w:rsidR="00F23A41" w:rsidRDefault="00F23A41" w:rsidP="00C56B5A">
      <w:pPr>
        <w:spacing w:line="276" w:lineRule="auto"/>
        <w:rPr>
          <w:rFonts w:eastAsia="Arial"/>
          <w:b/>
          <w:color w:val="000000" w:themeColor="text1"/>
          <w:sz w:val="20"/>
          <w:szCs w:val="20"/>
        </w:rPr>
      </w:pPr>
      <w:r w:rsidRPr="00F23A41">
        <w:rPr>
          <w:rFonts w:eastAsia="Arial"/>
          <w:b/>
          <w:color w:val="000000" w:themeColor="text1"/>
          <w:sz w:val="20"/>
          <w:szCs w:val="20"/>
        </w:rPr>
        <w:t xml:space="preserve">Unitatea de învăţare: </w:t>
      </w:r>
      <w:r w:rsidR="00D165E7" w:rsidRPr="00D165E7">
        <w:rPr>
          <w:rFonts w:eastAsia="Arial"/>
          <w:b/>
          <w:color w:val="000000" w:themeColor="text1"/>
          <w:sz w:val="20"/>
          <w:szCs w:val="20"/>
        </w:rPr>
        <w:t>Culoarea şi forma în organizarea spaţiului plastic</w:t>
      </w:r>
    </w:p>
    <w:p w14:paraId="12E46E48" w14:textId="2BB3C1BA" w:rsidR="00C56B5A" w:rsidRPr="00C56B5A" w:rsidRDefault="00C56B5A" w:rsidP="00C56B5A">
      <w:pPr>
        <w:spacing w:line="276" w:lineRule="auto"/>
        <w:rPr>
          <w:rFonts w:eastAsia="Arial"/>
          <w:b/>
          <w:color w:val="000000" w:themeColor="text1"/>
          <w:sz w:val="20"/>
          <w:szCs w:val="20"/>
        </w:rPr>
      </w:pPr>
      <w:r w:rsidRPr="00C56B5A">
        <w:rPr>
          <w:rFonts w:eastAsia="Arial"/>
          <w:b/>
          <w:color w:val="000000" w:themeColor="text1"/>
          <w:sz w:val="20"/>
          <w:szCs w:val="20"/>
        </w:rPr>
        <w:t xml:space="preserve">Tema: </w:t>
      </w:r>
      <w:r w:rsidR="00906CD3" w:rsidRPr="00906CD3">
        <w:rPr>
          <w:rFonts w:eastAsia="Arial"/>
          <w:b/>
          <w:color w:val="000000" w:themeColor="text1"/>
          <w:sz w:val="20"/>
          <w:szCs w:val="20"/>
        </w:rPr>
        <w:t>Relaţii între culoare</w:t>
      </w:r>
      <w:r w:rsidR="00906CD3">
        <w:rPr>
          <w:rFonts w:eastAsia="Arial"/>
          <w:b/>
          <w:color w:val="000000" w:themeColor="text1"/>
          <w:sz w:val="20"/>
          <w:szCs w:val="20"/>
        </w:rPr>
        <w:t xml:space="preserve"> </w:t>
      </w:r>
      <w:r w:rsidR="00906CD3" w:rsidRPr="00F23A41">
        <w:rPr>
          <w:rFonts w:eastAsia="Arial"/>
          <w:b/>
          <w:color w:val="000000" w:themeColor="text1"/>
          <w:sz w:val="20"/>
          <w:szCs w:val="20"/>
        </w:rPr>
        <w:t>și</w:t>
      </w:r>
      <w:r w:rsidR="00906CD3" w:rsidRPr="00906CD3">
        <w:rPr>
          <w:rFonts w:eastAsia="Arial"/>
          <w:b/>
          <w:color w:val="000000" w:themeColor="text1"/>
          <w:sz w:val="20"/>
          <w:szCs w:val="20"/>
        </w:rPr>
        <w:t xml:space="preserve"> </w:t>
      </w:r>
      <w:r w:rsidR="00191B70" w:rsidRPr="00191B70">
        <w:rPr>
          <w:rFonts w:eastAsia="Arial"/>
          <w:b/>
          <w:color w:val="000000" w:themeColor="text1"/>
          <w:sz w:val="20"/>
          <w:szCs w:val="20"/>
        </w:rPr>
        <w:t>dinamică</w:t>
      </w:r>
    </w:p>
    <w:p w14:paraId="60677474" w14:textId="283AA1B0" w:rsidR="00C56B5A" w:rsidRPr="00C56B5A" w:rsidRDefault="00C56B5A" w:rsidP="00C56B5A">
      <w:pPr>
        <w:spacing w:line="276" w:lineRule="auto"/>
        <w:rPr>
          <w:rFonts w:eastAsia="Arial"/>
          <w:b/>
          <w:color w:val="000000" w:themeColor="text1"/>
          <w:sz w:val="20"/>
          <w:szCs w:val="20"/>
        </w:rPr>
      </w:pPr>
      <w:r w:rsidRPr="00C56B5A">
        <w:rPr>
          <w:rFonts w:eastAsia="Arial"/>
          <w:b/>
          <w:color w:val="000000" w:themeColor="text1"/>
          <w:sz w:val="20"/>
          <w:szCs w:val="20"/>
        </w:rPr>
        <w:t xml:space="preserve">Tipul lecției: Lecție </w:t>
      </w:r>
      <w:r>
        <w:rPr>
          <w:rFonts w:eastAsia="Arial"/>
          <w:b/>
          <w:color w:val="000000" w:themeColor="text1"/>
          <w:sz w:val="20"/>
          <w:szCs w:val="20"/>
        </w:rPr>
        <w:t>mixt</w:t>
      </w:r>
      <w:r w:rsidRPr="00C56B5A">
        <w:rPr>
          <w:rFonts w:eastAsia="Arial"/>
          <w:b/>
          <w:color w:val="000000" w:themeColor="text1"/>
          <w:sz w:val="20"/>
          <w:szCs w:val="20"/>
        </w:rPr>
        <w:t>ă</w:t>
      </w:r>
    </w:p>
    <w:p w14:paraId="3F98676F" w14:textId="14F115AA" w:rsidR="00C56B5A" w:rsidRPr="00C56B5A" w:rsidRDefault="00C56B5A" w:rsidP="00C56B5A">
      <w:pPr>
        <w:spacing w:line="276" w:lineRule="auto"/>
        <w:rPr>
          <w:rFonts w:eastAsia="Arial"/>
          <w:b/>
          <w:color w:val="000000" w:themeColor="text1"/>
          <w:sz w:val="20"/>
          <w:szCs w:val="20"/>
        </w:rPr>
      </w:pPr>
      <w:r w:rsidRPr="00C56B5A">
        <w:rPr>
          <w:rFonts w:eastAsia="Arial"/>
          <w:b/>
          <w:color w:val="000000" w:themeColor="text1"/>
          <w:sz w:val="20"/>
          <w:szCs w:val="20"/>
        </w:rPr>
        <w:t xml:space="preserve">Scopuri: Dezvoltarea creativității, </w:t>
      </w:r>
      <w:r w:rsidR="00F23A41">
        <w:rPr>
          <w:rFonts w:eastAsia="Arial"/>
          <w:b/>
          <w:color w:val="000000" w:themeColor="text1"/>
          <w:sz w:val="20"/>
          <w:szCs w:val="20"/>
        </w:rPr>
        <w:t xml:space="preserve">pictura pe </w:t>
      </w:r>
      <w:bookmarkStart w:id="1" w:name="_Hlk150270737"/>
      <w:r w:rsidR="00F23A41">
        <w:rPr>
          <w:rFonts w:eastAsia="Arial"/>
          <w:b/>
          <w:color w:val="000000" w:themeColor="text1"/>
          <w:sz w:val="20"/>
          <w:szCs w:val="20"/>
        </w:rPr>
        <w:t>p</w:t>
      </w:r>
      <w:r w:rsidR="007E6DEA" w:rsidRPr="007E6DEA">
        <w:rPr>
          <w:rFonts w:eastAsia="Arial"/>
          <w:b/>
          <w:color w:val="000000" w:themeColor="text1"/>
          <w:sz w:val="20"/>
          <w:szCs w:val="20"/>
        </w:rPr>
        <w:t>â</w:t>
      </w:r>
      <w:r w:rsidR="00F23A41">
        <w:rPr>
          <w:rFonts w:eastAsia="Arial"/>
          <w:b/>
          <w:color w:val="000000" w:themeColor="text1"/>
          <w:sz w:val="20"/>
          <w:szCs w:val="20"/>
        </w:rPr>
        <w:t>nz</w:t>
      </w:r>
      <w:r w:rsidR="007E6DEA" w:rsidRPr="00F23A41">
        <w:rPr>
          <w:rFonts w:eastAsia="Arial"/>
          <w:b/>
          <w:color w:val="000000" w:themeColor="text1"/>
          <w:sz w:val="20"/>
          <w:szCs w:val="20"/>
        </w:rPr>
        <w:t>ă</w:t>
      </w:r>
      <w:bookmarkEnd w:id="1"/>
    </w:p>
    <w:p w14:paraId="1DEAC4F5" w14:textId="21195EEC" w:rsidR="00C82314" w:rsidRDefault="00C56B5A" w:rsidP="00C56B5A">
      <w:pPr>
        <w:spacing w:line="276" w:lineRule="auto"/>
        <w:rPr>
          <w:rFonts w:eastAsia="Arial"/>
          <w:b/>
          <w:color w:val="000000" w:themeColor="text1"/>
          <w:sz w:val="20"/>
          <w:szCs w:val="20"/>
        </w:rPr>
      </w:pPr>
      <w:r w:rsidRPr="00C56B5A">
        <w:rPr>
          <w:rFonts w:eastAsia="Arial"/>
          <w:b/>
          <w:color w:val="000000" w:themeColor="text1"/>
          <w:sz w:val="20"/>
          <w:szCs w:val="20"/>
        </w:rPr>
        <w:t xml:space="preserve">Nr. de ore alocate: </w:t>
      </w:r>
      <w:r w:rsidR="00D165E7">
        <w:rPr>
          <w:rFonts w:eastAsia="Arial"/>
          <w:b/>
          <w:color w:val="000000" w:themeColor="text1"/>
          <w:sz w:val="20"/>
          <w:szCs w:val="20"/>
        </w:rPr>
        <w:t xml:space="preserve">1 </w:t>
      </w:r>
      <w:r w:rsidRPr="00C56B5A">
        <w:rPr>
          <w:rFonts w:eastAsia="Arial"/>
          <w:b/>
          <w:color w:val="000000" w:themeColor="text1"/>
          <w:sz w:val="20"/>
          <w:szCs w:val="20"/>
        </w:rPr>
        <w:t>or</w:t>
      </w:r>
      <w:r w:rsidR="008A0DF5" w:rsidRPr="00F23A41">
        <w:rPr>
          <w:rFonts w:eastAsia="Arial"/>
          <w:b/>
          <w:color w:val="000000" w:themeColor="text1"/>
          <w:sz w:val="20"/>
          <w:szCs w:val="20"/>
        </w:rPr>
        <w:t>ă</w:t>
      </w:r>
      <w:r w:rsidRPr="00C56B5A">
        <w:rPr>
          <w:rFonts w:eastAsia="Arial"/>
          <w:b/>
          <w:color w:val="000000" w:themeColor="text1"/>
          <w:sz w:val="20"/>
          <w:szCs w:val="20"/>
        </w:rPr>
        <w:t>/</w:t>
      </w:r>
      <w:r w:rsidR="008A0DF5">
        <w:rPr>
          <w:rFonts w:eastAsia="Arial"/>
          <w:b/>
          <w:color w:val="000000" w:themeColor="text1"/>
          <w:sz w:val="20"/>
          <w:szCs w:val="20"/>
        </w:rPr>
        <w:t xml:space="preserve"> </w:t>
      </w:r>
      <w:r w:rsidRPr="00C56B5A">
        <w:rPr>
          <w:rFonts w:eastAsia="Arial"/>
          <w:b/>
          <w:color w:val="000000" w:themeColor="text1"/>
          <w:sz w:val="20"/>
          <w:szCs w:val="20"/>
        </w:rPr>
        <w:t>săptămână</w:t>
      </w:r>
    </w:p>
    <w:p w14:paraId="0D980718" w14:textId="77777777" w:rsidR="00C56B5A" w:rsidRDefault="00C56B5A" w:rsidP="00C56B5A">
      <w:pPr>
        <w:spacing w:line="276" w:lineRule="auto"/>
        <w:rPr>
          <w:rFonts w:eastAsia="Arial"/>
          <w:b/>
          <w:sz w:val="22"/>
          <w:szCs w:val="22"/>
        </w:rPr>
      </w:pPr>
    </w:p>
    <w:p w14:paraId="1C4DB1FF" w14:textId="77777777" w:rsidR="00106698" w:rsidRDefault="00106698" w:rsidP="00DE5F8E">
      <w:pPr>
        <w:spacing w:line="276" w:lineRule="auto"/>
        <w:rPr>
          <w:rFonts w:eastAsia="Arial"/>
          <w:b/>
          <w:color w:val="000000" w:themeColor="text1"/>
        </w:rPr>
      </w:pPr>
    </w:p>
    <w:p w14:paraId="67280395" w14:textId="48987858" w:rsidR="00C82314" w:rsidRPr="00C82314" w:rsidRDefault="00C82314" w:rsidP="00DE5F8E">
      <w:pPr>
        <w:spacing w:line="276" w:lineRule="auto"/>
        <w:rPr>
          <w:rFonts w:eastAsia="Arial"/>
          <w:b/>
          <w:color w:val="000000" w:themeColor="text1"/>
        </w:rPr>
      </w:pPr>
      <w:r w:rsidRPr="00C82314">
        <w:rPr>
          <w:rFonts w:eastAsia="Arial"/>
          <w:b/>
          <w:color w:val="000000" w:themeColor="text1"/>
        </w:rPr>
        <w:t>Competen</w:t>
      </w:r>
      <w:r w:rsidR="00716B53" w:rsidRPr="003D0EFA">
        <w:rPr>
          <w:rFonts w:eastAsia="Arial"/>
          <w:b/>
          <w:sz w:val="22"/>
          <w:szCs w:val="22"/>
        </w:rPr>
        <w:t>ţ</w:t>
      </w:r>
      <w:r w:rsidRPr="00C82314">
        <w:rPr>
          <w:rFonts w:eastAsia="Arial"/>
          <w:b/>
          <w:color w:val="000000" w:themeColor="text1"/>
        </w:rPr>
        <w:t>e generale:</w:t>
      </w:r>
    </w:p>
    <w:p w14:paraId="051E51A2" w14:textId="5E1DDC97" w:rsidR="00C82314" w:rsidRPr="00DE5F8E" w:rsidRDefault="00C82314" w:rsidP="00C56B5A">
      <w:pPr>
        <w:spacing w:line="276" w:lineRule="auto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 xml:space="preserve">        1. </w:t>
      </w:r>
      <w:r w:rsidR="00C56B5A" w:rsidRPr="00C56B5A">
        <w:rPr>
          <w:rFonts w:eastAsia="Arial"/>
          <w:bCs/>
          <w:color w:val="000000" w:themeColor="text1"/>
        </w:rPr>
        <w:t>Receptarea cu mijloacele specifice artelor vizuale a</w:t>
      </w:r>
      <w:r w:rsidR="00C56B5A">
        <w:rPr>
          <w:rFonts w:eastAsia="Arial"/>
          <w:bCs/>
          <w:color w:val="000000" w:themeColor="text1"/>
        </w:rPr>
        <w:t xml:space="preserve"> </w:t>
      </w:r>
      <w:r w:rsidR="00C56B5A" w:rsidRPr="00C56B5A">
        <w:rPr>
          <w:rFonts w:eastAsia="Arial"/>
          <w:bCs/>
          <w:color w:val="000000" w:themeColor="text1"/>
        </w:rPr>
        <w:t>reperelor expresive din realitatea obiectivă</w:t>
      </w:r>
    </w:p>
    <w:p w14:paraId="772E79E8" w14:textId="5CCB27B9" w:rsidR="00C82314" w:rsidRPr="00DE5F8E" w:rsidRDefault="00C82314" w:rsidP="00C56B5A">
      <w:pPr>
        <w:spacing w:line="276" w:lineRule="auto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 xml:space="preserve">        2. </w:t>
      </w:r>
      <w:r w:rsidR="00C56B5A" w:rsidRPr="00C56B5A">
        <w:rPr>
          <w:rFonts w:eastAsia="Arial"/>
          <w:bCs/>
          <w:color w:val="000000" w:themeColor="text1"/>
        </w:rPr>
        <w:t xml:space="preserve">Utilizarea de instrumente și tehnici variate </w:t>
      </w:r>
      <w:r w:rsidR="00C56B5A">
        <w:rPr>
          <w:rFonts w:eastAsia="Arial"/>
          <w:bCs/>
          <w:color w:val="000000" w:themeColor="text1"/>
        </w:rPr>
        <w:t xml:space="preserve">specific </w:t>
      </w:r>
      <w:r w:rsidR="00C56B5A" w:rsidRPr="00C56B5A">
        <w:rPr>
          <w:rFonts w:eastAsia="Arial"/>
          <w:bCs/>
          <w:color w:val="000000" w:themeColor="text1"/>
        </w:rPr>
        <w:t>desenului</w:t>
      </w:r>
    </w:p>
    <w:p w14:paraId="5FF5EDE9" w14:textId="36CA805C" w:rsidR="00C82314" w:rsidRPr="00DE5F8E" w:rsidRDefault="00C82314" w:rsidP="00C56B5A">
      <w:pPr>
        <w:spacing w:line="276" w:lineRule="auto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 xml:space="preserve">        3. </w:t>
      </w:r>
      <w:r w:rsidR="00C56B5A" w:rsidRPr="00C56B5A">
        <w:rPr>
          <w:rFonts w:eastAsia="Arial"/>
          <w:bCs/>
          <w:color w:val="000000" w:themeColor="text1"/>
        </w:rPr>
        <w:t>Exprimarea mesajelor intenționate utilizând limbajul</w:t>
      </w:r>
      <w:r w:rsidR="00C56B5A">
        <w:rPr>
          <w:rFonts w:eastAsia="Arial"/>
          <w:bCs/>
          <w:color w:val="000000" w:themeColor="text1"/>
        </w:rPr>
        <w:t xml:space="preserve"> </w:t>
      </w:r>
      <w:r w:rsidR="00C56B5A" w:rsidRPr="00C56B5A">
        <w:rPr>
          <w:rFonts w:eastAsia="Arial"/>
          <w:bCs/>
          <w:color w:val="000000" w:themeColor="text1"/>
        </w:rPr>
        <w:t>specific desenului în contexte variate</w:t>
      </w:r>
    </w:p>
    <w:p w14:paraId="3E350A71" w14:textId="13DE6CC4" w:rsidR="00716B53" w:rsidRDefault="00716B53" w:rsidP="00DE5F8E">
      <w:pPr>
        <w:spacing w:line="276" w:lineRule="auto"/>
        <w:rPr>
          <w:rFonts w:eastAsia="Arial"/>
          <w:b/>
          <w:color w:val="000000" w:themeColor="text1"/>
        </w:rPr>
      </w:pPr>
    </w:p>
    <w:p w14:paraId="1351127B" w14:textId="77777777" w:rsidR="00DE5F8E" w:rsidRDefault="00DE5F8E" w:rsidP="00DE5F8E">
      <w:pPr>
        <w:spacing w:line="276" w:lineRule="auto"/>
        <w:rPr>
          <w:rFonts w:eastAsia="Arial"/>
          <w:b/>
          <w:color w:val="000000" w:themeColor="text1"/>
        </w:rPr>
      </w:pPr>
    </w:p>
    <w:p w14:paraId="56FF5B44" w14:textId="6C4F6033" w:rsidR="00716B53" w:rsidRDefault="00716B53" w:rsidP="00C56B5A">
      <w:pPr>
        <w:spacing w:after="160" w:line="259" w:lineRule="auto"/>
        <w:rPr>
          <w:rFonts w:eastAsia="Arial"/>
          <w:b/>
          <w:color w:val="000000" w:themeColor="text1"/>
        </w:rPr>
      </w:pPr>
      <w:r w:rsidRPr="00716B53">
        <w:rPr>
          <w:rFonts w:eastAsia="Arial"/>
          <w:b/>
          <w:color w:val="000000" w:themeColor="text1"/>
        </w:rPr>
        <w:t>Competenţe specifice:</w:t>
      </w:r>
    </w:p>
    <w:p w14:paraId="1FA547AD" w14:textId="77777777" w:rsidR="00D165E7" w:rsidRDefault="00A25229" w:rsidP="00F23A41">
      <w:pPr>
        <w:spacing w:line="276" w:lineRule="auto"/>
        <w:ind w:left="720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>1.1</w:t>
      </w:r>
      <w:r w:rsidR="00AA5A8E" w:rsidRPr="00DE5F8E">
        <w:rPr>
          <w:rFonts w:eastAsia="Arial"/>
          <w:bCs/>
          <w:color w:val="000000" w:themeColor="text1"/>
        </w:rPr>
        <w:t xml:space="preserve"> – </w:t>
      </w:r>
      <w:r w:rsidR="00D165E7" w:rsidRPr="00D165E7">
        <w:rPr>
          <w:rFonts w:eastAsia="Arial"/>
          <w:bCs/>
          <w:color w:val="000000" w:themeColor="text1"/>
        </w:rPr>
        <w:t xml:space="preserve">Identificarea relațiilor între culori, dinamizarea spaţiului prin culoare </w:t>
      </w:r>
    </w:p>
    <w:p w14:paraId="7C482EAD" w14:textId="6CFEE46A" w:rsidR="00AA5A8E" w:rsidRPr="00DE5F8E" w:rsidRDefault="00A25229" w:rsidP="00F23A41">
      <w:pPr>
        <w:spacing w:line="276" w:lineRule="auto"/>
        <w:ind w:left="720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>1.</w:t>
      </w:r>
      <w:r w:rsidR="00AA5A8E" w:rsidRPr="00DE5F8E">
        <w:rPr>
          <w:rFonts w:eastAsia="Arial"/>
          <w:bCs/>
          <w:color w:val="000000" w:themeColor="text1"/>
        </w:rPr>
        <w:t>2 –</w:t>
      </w:r>
      <w:r w:rsidRPr="00DE5F8E">
        <w:rPr>
          <w:rFonts w:eastAsia="Arial"/>
          <w:bCs/>
          <w:color w:val="000000" w:themeColor="text1"/>
        </w:rPr>
        <w:t xml:space="preserve"> </w:t>
      </w:r>
      <w:r w:rsidR="00D165E7" w:rsidRPr="00D165E7">
        <w:rPr>
          <w:rFonts w:eastAsia="Arial"/>
          <w:bCs/>
          <w:color w:val="000000" w:themeColor="text1"/>
        </w:rPr>
        <w:t>Iniţiere în expresivitatea statică, dinamică şi spaţială</w:t>
      </w:r>
    </w:p>
    <w:p w14:paraId="1BA3C77C" w14:textId="77777777" w:rsidR="00AA5A8E" w:rsidRDefault="00AA5A8E" w:rsidP="00DE5F8E">
      <w:pPr>
        <w:spacing w:line="276" w:lineRule="auto"/>
        <w:rPr>
          <w:rFonts w:eastAsia="Arial"/>
          <w:b/>
          <w:color w:val="000000" w:themeColor="text1"/>
        </w:rPr>
      </w:pPr>
    </w:p>
    <w:p w14:paraId="723E0272" w14:textId="35221E26" w:rsidR="00AA5A8E" w:rsidRDefault="00D6466D" w:rsidP="00DE5F8E">
      <w:pPr>
        <w:spacing w:line="276" w:lineRule="auto"/>
        <w:rPr>
          <w:rFonts w:eastAsia="Arial"/>
          <w:b/>
          <w:color w:val="000000" w:themeColor="text1"/>
        </w:rPr>
      </w:pPr>
      <w:r w:rsidRPr="00716B53">
        <w:rPr>
          <w:rFonts w:eastAsia="Arial"/>
          <w:b/>
          <w:color w:val="000000" w:themeColor="text1"/>
        </w:rPr>
        <w:lastRenderedPageBreak/>
        <w:t>Competenţe</w:t>
      </w:r>
      <w:r>
        <w:rPr>
          <w:rFonts w:eastAsia="Arial"/>
          <w:b/>
          <w:color w:val="000000" w:themeColor="text1"/>
        </w:rPr>
        <w:t xml:space="preserve"> </w:t>
      </w:r>
      <w:r w:rsidR="00A06B4E">
        <w:rPr>
          <w:rFonts w:eastAsia="Arial"/>
          <w:b/>
          <w:color w:val="000000" w:themeColor="text1"/>
        </w:rPr>
        <w:t>opera</w:t>
      </w:r>
      <w:r w:rsidR="00A06B4E" w:rsidRPr="00A06B4E">
        <w:rPr>
          <w:rFonts w:eastAsia="Arial"/>
          <w:b/>
          <w:color w:val="000000" w:themeColor="text1"/>
        </w:rPr>
        <w:t>ţ</w:t>
      </w:r>
      <w:r w:rsidR="00A06B4E">
        <w:rPr>
          <w:rFonts w:eastAsia="Arial"/>
          <w:b/>
          <w:color w:val="000000" w:themeColor="text1"/>
        </w:rPr>
        <w:t>ionale</w:t>
      </w:r>
      <w:r>
        <w:rPr>
          <w:rFonts w:eastAsia="Arial"/>
          <w:b/>
          <w:color w:val="000000" w:themeColor="text1"/>
        </w:rPr>
        <w:t xml:space="preserve">: </w:t>
      </w:r>
    </w:p>
    <w:p w14:paraId="0F0952A4" w14:textId="3B9CEC1E" w:rsidR="00AA5A8E" w:rsidRPr="00DE5F8E" w:rsidRDefault="00AA5A8E" w:rsidP="00DE5F8E">
      <w:pPr>
        <w:spacing w:line="276" w:lineRule="auto"/>
        <w:ind w:left="720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>C</w:t>
      </w:r>
      <w:r w:rsidR="00A25229" w:rsidRPr="00DE5F8E">
        <w:rPr>
          <w:rFonts w:eastAsia="Arial"/>
          <w:bCs/>
          <w:color w:val="000000" w:themeColor="text1"/>
        </w:rPr>
        <w:t>1</w:t>
      </w:r>
      <w:r w:rsidRPr="00DE5F8E">
        <w:rPr>
          <w:rFonts w:eastAsia="Arial"/>
          <w:bCs/>
          <w:color w:val="000000" w:themeColor="text1"/>
        </w:rPr>
        <w:t xml:space="preserve"> – </w:t>
      </w:r>
      <w:r w:rsidR="00F23A41">
        <w:rPr>
          <w:bCs/>
        </w:rPr>
        <w:t>Re</w:t>
      </w:r>
      <w:r w:rsidR="00191B70">
        <w:rPr>
          <w:bCs/>
        </w:rPr>
        <w:t>darea spatiului</w:t>
      </w:r>
      <w:r w:rsidR="00D165E7">
        <w:rPr>
          <w:bCs/>
        </w:rPr>
        <w:t xml:space="preserve"> plastic </w:t>
      </w:r>
      <w:r w:rsidR="00191B70">
        <w:rPr>
          <w:bCs/>
        </w:rPr>
        <w:t xml:space="preserve">dinamic sau static </w:t>
      </w:r>
      <w:r w:rsidR="00D165E7">
        <w:rPr>
          <w:bCs/>
        </w:rPr>
        <w:t>cu ajutorul petei de culoare</w:t>
      </w:r>
    </w:p>
    <w:p w14:paraId="4DF1A456" w14:textId="45E6983A" w:rsidR="00AA5A8E" w:rsidRPr="00DE5F8E" w:rsidRDefault="00AA5A8E" w:rsidP="00DE5F8E">
      <w:pPr>
        <w:spacing w:line="276" w:lineRule="auto"/>
        <w:ind w:left="720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>C</w:t>
      </w:r>
      <w:r w:rsidR="00A25229" w:rsidRPr="00DE5F8E">
        <w:rPr>
          <w:rFonts w:eastAsia="Arial"/>
          <w:bCs/>
          <w:color w:val="000000" w:themeColor="text1"/>
        </w:rPr>
        <w:t>2</w:t>
      </w:r>
      <w:r w:rsidRPr="00DE5F8E">
        <w:rPr>
          <w:rFonts w:eastAsia="Arial"/>
          <w:bCs/>
          <w:color w:val="000000" w:themeColor="text1"/>
        </w:rPr>
        <w:t xml:space="preserve"> –</w:t>
      </w:r>
      <w:r w:rsidR="00A25229" w:rsidRPr="00DE5F8E">
        <w:rPr>
          <w:rFonts w:eastAsia="Arial"/>
          <w:bCs/>
          <w:color w:val="000000" w:themeColor="text1"/>
        </w:rPr>
        <w:t xml:space="preserve"> </w:t>
      </w:r>
      <w:r w:rsidR="00106698">
        <w:rPr>
          <w:rFonts w:eastAsia="Arial"/>
          <w:bCs/>
          <w:color w:val="000000" w:themeColor="text1"/>
        </w:rPr>
        <w:t>Deprinderi legate de pictura pe p</w:t>
      </w:r>
      <w:bookmarkStart w:id="2" w:name="_Hlk150264001"/>
      <w:r w:rsidR="00106698" w:rsidRPr="00C56B5A">
        <w:rPr>
          <w:rFonts w:eastAsia="Arial"/>
          <w:bCs/>
          <w:color w:val="000000" w:themeColor="text1"/>
        </w:rPr>
        <w:t>â</w:t>
      </w:r>
      <w:bookmarkEnd w:id="2"/>
      <w:r w:rsidR="00106698">
        <w:rPr>
          <w:rFonts w:eastAsia="Arial"/>
          <w:bCs/>
          <w:color w:val="000000" w:themeColor="text1"/>
        </w:rPr>
        <w:t>nz</w:t>
      </w:r>
      <w:r w:rsidR="00106698" w:rsidRPr="00DE5F8E">
        <w:rPr>
          <w:rFonts w:eastAsia="Arial"/>
          <w:bCs/>
          <w:sz w:val="22"/>
          <w:szCs w:val="22"/>
        </w:rPr>
        <w:t>ă</w:t>
      </w:r>
    </w:p>
    <w:p w14:paraId="32C17F23" w14:textId="3DA7270B" w:rsidR="00AA5A8E" w:rsidRPr="00DE5F8E" w:rsidRDefault="00AA5A8E" w:rsidP="00DE5F8E">
      <w:pPr>
        <w:spacing w:line="276" w:lineRule="auto"/>
        <w:ind w:left="720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>C</w:t>
      </w:r>
      <w:r w:rsidR="00A25229" w:rsidRPr="00DE5F8E">
        <w:rPr>
          <w:rFonts w:eastAsia="Arial"/>
          <w:bCs/>
          <w:color w:val="000000" w:themeColor="text1"/>
        </w:rPr>
        <w:t>3</w:t>
      </w:r>
      <w:r w:rsidRPr="00DE5F8E">
        <w:rPr>
          <w:rFonts w:eastAsia="Arial"/>
          <w:bCs/>
          <w:color w:val="000000" w:themeColor="text1"/>
        </w:rPr>
        <w:t xml:space="preserve"> –</w:t>
      </w:r>
      <w:r w:rsidR="00A25229" w:rsidRPr="00DE5F8E">
        <w:rPr>
          <w:rFonts w:eastAsia="Arial"/>
          <w:bCs/>
          <w:color w:val="000000" w:themeColor="text1"/>
        </w:rPr>
        <w:t xml:space="preserve"> Folosirea adecvat</w:t>
      </w:r>
      <w:r w:rsidR="00106698" w:rsidRPr="00DE5F8E">
        <w:rPr>
          <w:rFonts w:eastAsia="Arial"/>
          <w:bCs/>
          <w:sz w:val="22"/>
          <w:szCs w:val="22"/>
        </w:rPr>
        <w:t>ă</w:t>
      </w:r>
      <w:r w:rsidR="00A25229" w:rsidRPr="00DE5F8E">
        <w:rPr>
          <w:rFonts w:eastAsia="Arial"/>
          <w:bCs/>
          <w:color w:val="000000" w:themeColor="text1"/>
        </w:rPr>
        <w:t xml:space="preserve"> a materialelor </w:t>
      </w:r>
      <w:r w:rsidR="00C224B2">
        <w:rPr>
          <w:rFonts w:eastAsia="Arial"/>
          <w:bCs/>
          <w:color w:val="000000" w:themeColor="text1"/>
        </w:rPr>
        <w:t>ș</w:t>
      </w:r>
      <w:r w:rsidR="00A25229" w:rsidRPr="00DE5F8E">
        <w:rPr>
          <w:rFonts w:eastAsia="Arial"/>
          <w:bCs/>
          <w:color w:val="000000" w:themeColor="text1"/>
        </w:rPr>
        <w:t>i instrumentelor de lucru</w:t>
      </w:r>
    </w:p>
    <w:p w14:paraId="6C4CEE6A" w14:textId="1C54D746" w:rsidR="00AA5A8E" w:rsidRPr="00DE5F8E" w:rsidRDefault="00A25229" w:rsidP="00DE5F8E">
      <w:pPr>
        <w:spacing w:line="276" w:lineRule="auto"/>
        <w:ind w:left="720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>C</w:t>
      </w:r>
      <w:r w:rsidR="00A06B4E">
        <w:rPr>
          <w:rFonts w:eastAsia="Arial"/>
          <w:bCs/>
          <w:color w:val="000000" w:themeColor="text1"/>
        </w:rPr>
        <w:t>4</w:t>
      </w:r>
      <w:r w:rsidRPr="00DE5F8E">
        <w:rPr>
          <w:rFonts w:eastAsia="Arial"/>
          <w:bCs/>
          <w:color w:val="000000" w:themeColor="text1"/>
        </w:rPr>
        <w:t xml:space="preserve"> – Exersarea deprinderilor de comunicare şi colaborare cu profesorul şi colegii</w:t>
      </w:r>
    </w:p>
    <w:p w14:paraId="35A6593D" w14:textId="62BB3556" w:rsidR="00A25229" w:rsidRDefault="00A25229" w:rsidP="00DE5F8E">
      <w:pPr>
        <w:spacing w:line="276" w:lineRule="auto"/>
        <w:rPr>
          <w:rFonts w:eastAsia="Arial"/>
          <w:b/>
          <w:color w:val="000000" w:themeColor="text1"/>
        </w:rPr>
      </w:pPr>
    </w:p>
    <w:p w14:paraId="3BD050A0" w14:textId="77777777" w:rsidR="00D6466D" w:rsidRDefault="00D6466D" w:rsidP="00DE5F8E">
      <w:pPr>
        <w:spacing w:line="276" w:lineRule="auto"/>
        <w:rPr>
          <w:rFonts w:eastAsia="Arial"/>
          <w:b/>
          <w:color w:val="000000" w:themeColor="text1"/>
        </w:rPr>
      </w:pPr>
    </w:p>
    <w:p w14:paraId="786DA11E" w14:textId="77777777" w:rsidR="0055638F" w:rsidRDefault="0055638F" w:rsidP="00DE5F8E">
      <w:pPr>
        <w:spacing w:line="276" w:lineRule="auto"/>
        <w:rPr>
          <w:rFonts w:eastAsia="Arial"/>
          <w:b/>
          <w:color w:val="000000" w:themeColor="text1"/>
        </w:rPr>
      </w:pPr>
      <w:r w:rsidRPr="0055638F">
        <w:rPr>
          <w:rFonts w:eastAsia="Arial"/>
          <w:b/>
          <w:color w:val="000000" w:themeColor="text1"/>
        </w:rPr>
        <w:t>Metode de învățare:</w:t>
      </w:r>
    </w:p>
    <w:p w14:paraId="13282AEB" w14:textId="184B05D2" w:rsidR="003C0E36" w:rsidRPr="00DE5F8E" w:rsidRDefault="003C0E36" w:rsidP="00DE5F8E">
      <w:pPr>
        <w:spacing w:line="276" w:lineRule="auto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>Conversa</w:t>
      </w:r>
      <w:r w:rsidR="0055638F" w:rsidRPr="00DE5F8E">
        <w:rPr>
          <w:rFonts w:eastAsia="Arial"/>
          <w:bCs/>
          <w:color w:val="000000" w:themeColor="text1"/>
        </w:rPr>
        <w:t>ț</w:t>
      </w:r>
      <w:r w:rsidRPr="00DE5F8E">
        <w:rPr>
          <w:rFonts w:eastAsia="Arial"/>
          <w:bCs/>
          <w:color w:val="000000" w:themeColor="text1"/>
        </w:rPr>
        <w:t>ia</w:t>
      </w:r>
    </w:p>
    <w:p w14:paraId="65952532" w14:textId="64672704" w:rsidR="003C0E36" w:rsidRPr="00DE5F8E" w:rsidRDefault="003C0E36" w:rsidP="00DE5F8E">
      <w:pPr>
        <w:spacing w:line="276" w:lineRule="auto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>Dialogul dirijat</w:t>
      </w:r>
    </w:p>
    <w:p w14:paraId="6450B358" w14:textId="3B919A2E" w:rsidR="003C0E36" w:rsidRPr="00DE5F8E" w:rsidRDefault="003C0E36" w:rsidP="00DE5F8E">
      <w:pPr>
        <w:spacing w:line="276" w:lineRule="auto"/>
        <w:rPr>
          <w:rFonts w:eastAsia="Arial"/>
          <w:bCs/>
          <w:color w:val="000000" w:themeColor="text1"/>
        </w:rPr>
      </w:pPr>
      <w:r w:rsidRPr="00DE5F8E">
        <w:rPr>
          <w:rFonts w:eastAsia="Arial"/>
          <w:bCs/>
          <w:color w:val="000000" w:themeColor="text1"/>
        </w:rPr>
        <w:t>Activitatea independent</w:t>
      </w:r>
      <w:r w:rsidR="0055638F" w:rsidRPr="00DE5F8E">
        <w:rPr>
          <w:rFonts w:eastAsia="Arial"/>
          <w:bCs/>
          <w:sz w:val="22"/>
          <w:szCs w:val="22"/>
        </w:rPr>
        <w:t>ă</w:t>
      </w:r>
    </w:p>
    <w:p w14:paraId="1ACFE0C9" w14:textId="33EF3605" w:rsidR="00FB6841" w:rsidRDefault="00FB6841" w:rsidP="00DE5F8E">
      <w:pPr>
        <w:spacing w:line="276" w:lineRule="auto"/>
        <w:rPr>
          <w:rFonts w:eastAsia="Arial"/>
          <w:b/>
          <w:color w:val="000000" w:themeColor="text1"/>
        </w:rPr>
      </w:pPr>
    </w:p>
    <w:p w14:paraId="7AF81DBA" w14:textId="75469AB1" w:rsidR="00FB6841" w:rsidRDefault="00FB6841" w:rsidP="00DE5F8E">
      <w:pPr>
        <w:spacing w:line="276" w:lineRule="auto"/>
        <w:rPr>
          <w:rFonts w:eastAsia="Arial"/>
          <w:b/>
          <w:color w:val="000000" w:themeColor="text1"/>
        </w:rPr>
      </w:pPr>
      <w:r>
        <w:rPr>
          <w:rFonts w:eastAsia="Arial"/>
          <w:b/>
          <w:color w:val="000000" w:themeColor="text1"/>
        </w:rPr>
        <w:t>Resurse procedurale:</w:t>
      </w:r>
    </w:p>
    <w:p w14:paraId="30A971E9" w14:textId="0DCEEDC8" w:rsidR="00FB6841" w:rsidRPr="00DE5F8E" w:rsidRDefault="00FB6841" w:rsidP="00DE5F8E">
      <w:pPr>
        <w:spacing w:line="276" w:lineRule="auto"/>
        <w:rPr>
          <w:rFonts w:eastAsia="Arial"/>
          <w:bCs/>
          <w:color w:val="000000" w:themeColor="text1"/>
        </w:rPr>
      </w:pPr>
      <w:r>
        <w:rPr>
          <w:rFonts w:eastAsia="Arial"/>
          <w:b/>
          <w:color w:val="000000" w:themeColor="text1"/>
        </w:rPr>
        <w:t>Umane</w:t>
      </w:r>
      <w:r w:rsidRPr="00DE5F8E">
        <w:rPr>
          <w:rFonts w:eastAsia="Arial"/>
          <w:bCs/>
          <w:color w:val="000000" w:themeColor="text1"/>
        </w:rPr>
        <w:t>: profesor, elevi</w:t>
      </w:r>
    </w:p>
    <w:p w14:paraId="24E922A5" w14:textId="19DC995F" w:rsidR="00FB6841" w:rsidRPr="00DE5F8E" w:rsidRDefault="00FB6841" w:rsidP="00DE5F8E">
      <w:pPr>
        <w:spacing w:line="276" w:lineRule="auto"/>
        <w:rPr>
          <w:rFonts w:eastAsia="Arial"/>
          <w:bCs/>
          <w:color w:val="000000" w:themeColor="text1"/>
        </w:rPr>
      </w:pPr>
      <w:r>
        <w:rPr>
          <w:rFonts w:eastAsia="Arial"/>
          <w:b/>
          <w:color w:val="000000" w:themeColor="text1"/>
        </w:rPr>
        <w:t xml:space="preserve">Materiale didactice: </w:t>
      </w:r>
      <w:r w:rsidRPr="00DE5F8E">
        <w:rPr>
          <w:rFonts w:eastAsia="Arial"/>
          <w:bCs/>
          <w:color w:val="000000" w:themeColor="text1"/>
        </w:rPr>
        <w:t xml:space="preserve"> </w:t>
      </w:r>
      <w:r w:rsidR="00CF17FD" w:rsidRPr="00CF17FD">
        <w:rPr>
          <w:rFonts w:eastAsia="Arial"/>
          <w:bCs/>
          <w:color w:val="000000" w:themeColor="text1"/>
        </w:rPr>
        <w:t xml:space="preserve">pânză </w:t>
      </w:r>
      <w:r w:rsidR="00CF17FD">
        <w:rPr>
          <w:rFonts w:eastAsia="Arial"/>
          <w:bCs/>
          <w:color w:val="000000" w:themeColor="text1"/>
        </w:rPr>
        <w:t>pentru pictur</w:t>
      </w:r>
      <w:r w:rsidR="00CF17FD" w:rsidRPr="00CF17FD">
        <w:rPr>
          <w:rFonts w:eastAsia="Arial"/>
          <w:bCs/>
          <w:color w:val="000000" w:themeColor="text1"/>
        </w:rPr>
        <w:t>ă</w:t>
      </w:r>
      <w:r w:rsidR="00CF17FD">
        <w:rPr>
          <w:rFonts w:eastAsia="Arial"/>
          <w:bCs/>
          <w:color w:val="000000" w:themeColor="text1"/>
        </w:rPr>
        <w:t xml:space="preserve"> (20x20cm), </w:t>
      </w:r>
      <w:r w:rsidRPr="00DE5F8E">
        <w:rPr>
          <w:rFonts w:eastAsia="Arial"/>
          <w:bCs/>
          <w:color w:val="000000" w:themeColor="text1"/>
        </w:rPr>
        <w:t>instrumente necesare (creioane colorate, carioci,</w:t>
      </w:r>
      <w:r w:rsidR="00AD62E5">
        <w:rPr>
          <w:rFonts w:eastAsia="Arial"/>
          <w:bCs/>
          <w:color w:val="000000" w:themeColor="text1"/>
        </w:rPr>
        <w:t xml:space="preserve"> </w:t>
      </w:r>
      <w:r w:rsidRPr="00DE5F8E">
        <w:rPr>
          <w:rFonts w:eastAsia="Arial"/>
          <w:bCs/>
          <w:color w:val="000000" w:themeColor="text1"/>
        </w:rPr>
        <w:t>liner, pensule, acuarele, bol cu ap</w:t>
      </w:r>
      <w:r w:rsidR="0055638F" w:rsidRPr="00DE5F8E">
        <w:rPr>
          <w:rFonts w:eastAsia="Arial"/>
          <w:bCs/>
          <w:sz w:val="22"/>
          <w:szCs w:val="22"/>
        </w:rPr>
        <w:t>ă</w:t>
      </w:r>
      <w:r w:rsidRPr="00DE5F8E">
        <w:rPr>
          <w:rFonts w:eastAsia="Arial"/>
          <w:bCs/>
          <w:color w:val="000000" w:themeColor="text1"/>
        </w:rPr>
        <w:t>, serve</w:t>
      </w:r>
      <w:r w:rsidR="0055638F" w:rsidRPr="00DE5F8E">
        <w:rPr>
          <w:rFonts w:eastAsia="Arial"/>
          <w:bCs/>
          <w:color w:val="000000" w:themeColor="text1"/>
        </w:rPr>
        <w:t>ț</w:t>
      </w:r>
      <w:r w:rsidRPr="00DE5F8E">
        <w:rPr>
          <w:rFonts w:eastAsia="Arial"/>
          <w:bCs/>
          <w:color w:val="000000" w:themeColor="text1"/>
        </w:rPr>
        <w:t>ele), laptop</w:t>
      </w:r>
      <w:r w:rsidR="0055638F" w:rsidRPr="00DE5F8E">
        <w:rPr>
          <w:rFonts w:eastAsia="Arial"/>
          <w:bCs/>
          <w:color w:val="000000" w:themeColor="text1"/>
        </w:rPr>
        <w:t>,</w:t>
      </w:r>
      <w:r w:rsidRPr="00DE5F8E">
        <w:rPr>
          <w:rFonts w:eastAsia="Arial"/>
          <w:bCs/>
          <w:color w:val="000000" w:themeColor="text1"/>
        </w:rPr>
        <w:t xml:space="preserve"> </w:t>
      </w:r>
      <w:r w:rsidR="00AD62E5">
        <w:rPr>
          <w:rFonts w:eastAsia="Arial"/>
          <w:bCs/>
          <w:color w:val="000000" w:themeColor="text1"/>
        </w:rPr>
        <w:t>televizor</w:t>
      </w:r>
    </w:p>
    <w:p w14:paraId="02FDDE0A" w14:textId="6A92A771" w:rsidR="0055638F" w:rsidRDefault="0055638F" w:rsidP="00DE5F8E">
      <w:pPr>
        <w:spacing w:line="276" w:lineRule="auto"/>
        <w:rPr>
          <w:rFonts w:eastAsia="Arial"/>
          <w:b/>
          <w:color w:val="000000" w:themeColor="text1"/>
        </w:rPr>
      </w:pPr>
      <w:r>
        <w:rPr>
          <w:rFonts w:eastAsia="Arial"/>
          <w:b/>
          <w:color w:val="000000" w:themeColor="text1"/>
        </w:rPr>
        <w:t xml:space="preserve">De timp: </w:t>
      </w:r>
      <w:r w:rsidR="00D165E7" w:rsidRPr="00D165E7">
        <w:rPr>
          <w:rFonts w:eastAsia="Arial"/>
          <w:bCs/>
          <w:color w:val="000000" w:themeColor="text1"/>
        </w:rPr>
        <w:t>4</w:t>
      </w:r>
      <w:r w:rsidR="00D165E7">
        <w:rPr>
          <w:rFonts w:eastAsia="Arial"/>
          <w:bCs/>
          <w:color w:val="000000" w:themeColor="text1"/>
        </w:rPr>
        <w:t>5</w:t>
      </w:r>
      <w:r w:rsidRPr="00DE5F8E">
        <w:rPr>
          <w:rFonts w:eastAsia="Arial"/>
          <w:bCs/>
          <w:color w:val="000000" w:themeColor="text1"/>
        </w:rPr>
        <w:t xml:space="preserve"> min.</w:t>
      </w:r>
    </w:p>
    <w:p w14:paraId="6075446D" w14:textId="7C74EBF7" w:rsidR="00FB6841" w:rsidRDefault="00FB6841" w:rsidP="00DE5F8E">
      <w:pPr>
        <w:spacing w:line="276" w:lineRule="auto"/>
        <w:rPr>
          <w:rFonts w:eastAsia="Arial"/>
          <w:b/>
          <w:color w:val="000000" w:themeColor="text1"/>
        </w:rPr>
      </w:pPr>
    </w:p>
    <w:p w14:paraId="4403BBC5" w14:textId="530AD34B" w:rsidR="00285A18" w:rsidRDefault="0055638F" w:rsidP="00DE5F8E">
      <w:pPr>
        <w:spacing w:line="276" w:lineRule="auto"/>
        <w:rPr>
          <w:rFonts w:eastAsia="Arial"/>
          <w:b/>
          <w:sz w:val="22"/>
          <w:szCs w:val="22"/>
        </w:rPr>
      </w:pPr>
      <w:r>
        <w:rPr>
          <w:rFonts w:eastAsia="Arial"/>
          <w:b/>
          <w:color w:val="000000" w:themeColor="text1"/>
        </w:rPr>
        <w:t xml:space="preserve">Forme de organizare: </w:t>
      </w:r>
      <w:r w:rsidRPr="00DE5F8E">
        <w:rPr>
          <w:rFonts w:eastAsia="Arial"/>
          <w:bCs/>
          <w:color w:val="000000" w:themeColor="text1"/>
        </w:rPr>
        <w:t xml:space="preserve">frontal, individual </w:t>
      </w:r>
      <w:r w:rsidR="00F01E0E" w:rsidRPr="00F01E0E">
        <w:rPr>
          <w:rFonts w:eastAsia="Arial"/>
          <w:bCs/>
          <w:color w:val="000000" w:themeColor="text1"/>
        </w:rPr>
        <w:t>î</w:t>
      </w:r>
      <w:r w:rsidRPr="00DE5F8E">
        <w:rPr>
          <w:rFonts w:eastAsia="Arial"/>
          <w:bCs/>
          <w:color w:val="000000" w:themeColor="text1"/>
        </w:rPr>
        <w:t>n sala de clas</w:t>
      </w:r>
      <w:r w:rsidRPr="00DE5F8E">
        <w:rPr>
          <w:rFonts w:eastAsia="Arial"/>
          <w:bCs/>
          <w:sz w:val="22"/>
          <w:szCs w:val="22"/>
        </w:rPr>
        <w:t>ă</w:t>
      </w:r>
    </w:p>
    <w:p w14:paraId="14DBD873" w14:textId="77777777" w:rsidR="00285A18" w:rsidRDefault="00285A18" w:rsidP="00DE5F8E">
      <w:pPr>
        <w:spacing w:after="160" w:line="276" w:lineRule="auto"/>
        <w:rPr>
          <w:rFonts w:eastAsia="Arial"/>
          <w:b/>
          <w:sz w:val="22"/>
          <w:szCs w:val="22"/>
        </w:rPr>
      </w:pPr>
      <w:r>
        <w:rPr>
          <w:rFonts w:eastAsia="Arial"/>
          <w:b/>
          <w:sz w:val="22"/>
          <w:szCs w:val="22"/>
        </w:rPr>
        <w:br w:type="page"/>
      </w:r>
    </w:p>
    <w:tbl>
      <w:tblPr>
        <w:tblStyle w:val="TableGrid"/>
        <w:tblpPr w:leftFromText="180" w:rightFromText="180" w:horzAnchor="margin" w:tblpXSpec="center" w:tblpY="422"/>
        <w:tblW w:w="15098" w:type="dxa"/>
        <w:tblLook w:val="04A0" w:firstRow="1" w:lastRow="0" w:firstColumn="1" w:lastColumn="0" w:noHBand="0" w:noVBand="1"/>
      </w:tblPr>
      <w:tblGrid>
        <w:gridCol w:w="1620"/>
        <w:gridCol w:w="1118"/>
        <w:gridCol w:w="1390"/>
        <w:gridCol w:w="2993"/>
        <w:gridCol w:w="1730"/>
        <w:gridCol w:w="1620"/>
        <w:gridCol w:w="1614"/>
        <w:gridCol w:w="1374"/>
        <w:gridCol w:w="1639"/>
      </w:tblGrid>
      <w:tr w:rsidR="003E07F1" w14:paraId="0A31CA81" w14:textId="77777777" w:rsidTr="003E07F1">
        <w:trPr>
          <w:trHeight w:val="440"/>
        </w:trPr>
        <w:tc>
          <w:tcPr>
            <w:tcW w:w="1620" w:type="dxa"/>
            <w:vMerge w:val="restart"/>
          </w:tcPr>
          <w:p w14:paraId="3D1759FD" w14:textId="5B3AE1AF" w:rsidR="003E07F1" w:rsidRPr="0088615C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lastRenderedPageBreak/>
              <w:t>Etapele lecţiei</w:t>
            </w:r>
          </w:p>
        </w:tc>
        <w:tc>
          <w:tcPr>
            <w:tcW w:w="1118" w:type="dxa"/>
            <w:vMerge w:val="restart"/>
          </w:tcPr>
          <w:p w14:paraId="43E419E0" w14:textId="0F1B995F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Durata activit</w:t>
            </w:r>
            <w:r w:rsidRPr="0055638F">
              <w:rPr>
                <w:rFonts w:eastAsia="Arial"/>
                <w:b/>
                <w:color w:val="000000" w:themeColor="text1"/>
              </w:rPr>
              <w:t>ă</w:t>
            </w:r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ţii</w:t>
            </w:r>
          </w:p>
        </w:tc>
        <w:tc>
          <w:tcPr>
            <w:tcW w:w="1390" w:type="dxa"/>
            <w:vMerge w:val="restart"/>
          </w:tcPr>
          <w:p w14:paraId="20C16D7C" w14:textId="1C248872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Competenţe operaţionale </w:t>
            </w:r>
          </w:p>
        </w:tc>
        <w:tc>
          <w:tcPr>
            <w:tcW w:w="4723" w:type="dxa"/>
            <w:gridSpan w:val="2"/>
          </w:tcPr>
          <w:p w14:paraId="3791EFFC" w14:textId="13AEDF1F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Conținutul instructiv- educativ</w:t>
            </w:r>
          </w:p>
        </w:tc>
        <w:tc>
          <w:tcPr>
            <w:tcW w:w="6247" w:type="dxa"/>
            <w:gridSpan w:val="4"/>
          </w:tcPr>
          <w:p w14:paraId="2EEE61FC" w14:textId="20FE130E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Strategii didactice</w:t>
            </w:r>
          </w:p>
        </w:tc>
      </w:tr>
      <w:tr w:rsidR="00106698" w14:paraId="75F070D3" w14:textId="77777777" w:rsidTr="003E07F1">
        <w:trPr>
          <w:trHeight w:val="623"/>
        </w:trPr>
        <w:tc>
          <w:tcPr>
            <w:tcW w:w="1620" w:type="dxa"/>
            <w:vMerge/>
          </w:tcPr>
          <w:p w14:paraId="3332750E" w14:textId="09756B7D" w:rsidR="003E07F1" w:rsidRPr="0088615C" w:rsidRDefault="003E07F1" w:rsidP="000037BE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18" w:type="dxa"/>
            <w:vMerge/>
          </w:tcPr>
          <w:p w14:paraId="31C16AC9" w14:textId="77777777" w:rsidR="003E07F1" w:rsidRDefault="003E07F1" w:rsidP="000037BE">
            <w:pPr>
              <w:rPr>
                <w:rFonts w:eastAsia="Arial"/>
                <w:b/>
                <w:color w:val="000000" w:themeColor="text1"/>
              </w:rPr>
            </w:pPr>
          </w:p>
        </w:tc>
        <w:tc>
          <w:tcPr>
            <w:tcW w:w="1390" w:type="dxa"/>
            <w:vMerge/>
          </w:tcPr>
          <w:p w14:paraId="642A6C8C" w14:textId="77777777" w:rsidR="003E07F1" w:rsidRDefault="003E07F1" w:rsidP="000037BE">
            <w:pPr>
              <w:rPr>
                <w:rFonts w:eastAsia="Arial"/>
                <w:b/>
                <w:color w:val="000000" w:themeColor="text1"/>
              </w:rPr>
            </w:pPr>
          </w:p>
        </w:tc>
        <w:tc>
          <w:tcPr>
            <w:tcW w:w="2993" w:type="dxa"/>
          </w:tcPr>
          <w:p w14:paraId="6B9F2181" w14:textId="22A63085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Activitatea profesorului</w:t>
            </w:r>
          </w:p>
        </w:tc>
        <w:tc>
          <w:tcPr>
            <w:tcW w:w="1730" w:type="dxa"/>
          </w:tcPr>
          <w:p w14:paraId="4A93144B" w14:textId="1043C3FE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Activitatea elevilor</w:t>
            </w:r>
          </w:p>
        </w:tc>
        <w:tc>
          <w:tcPr>
            <w:tcW w:w="1620" w:type="dxa"/>
          </w:tcPr>
          <w:p w14:paraId="3EE81491" w14:textId="199215C9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b/>
                <w:color w:val="000000" w:themeColor="text1"/>
                <w:sz w:val="22"/>
                <w:szCs w:val="22"/>
              </w:rPr>
              <w:t>Materiale didactice</w:t>
            </w:r>
          </w:p>
        </w:tc>
        <w:tc>
          <w:tcPr>
            <w:tcW w:w="1614" w:type="dxa"/>
          </w:tcPr>
          <w:p w14:paraId="54E7E106" w14:textId="2479CCB5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Mijloace de învățământ</w:t>
            </w:r>
          </w:p>
        </w:tc>
        <w:tc>
          <w:tcPr>
            <w:tcW w:w="1374" w:type="dxa"/>
          </w:tcPr>
          <w:p w14:paraId="077E6E7F" w14:textId="6666777F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b/>
                <w:color w:val="000000" w:themeColor="text1"/>
                <w:sz w:val="22"/>
                <w:szCs w:val="22"/>
              </w:rPr>
              <w:t>Forma de organizare</w:t>
            </w:r>
          </w:p>
        </w:tc>
        <w:tc>
          <w:tcPr>
            <w:tcW w:w="1639" w:type="dxa"/>
          </w:tcPr>
          <w:p w14:paraId="1861AB2C" w14:textId="46F30BD7" w:rsidR="003E07F1" w:rsidRPr="00B6445D" w:rsidRDefault="003E07F1" w:rsidP="000037BE">
            <w:pPr>
              <w:jc w:val="center"/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B6445D">
              <w:rPr>
                <w:rFonts w:eastAsia="Arial"/>
                <w:b/>
                <w:color w:val="000000" w:themeColor="text1"/>
                <w:sz w:val="22"/>
                <w:szCs w:val="22"/>
              </w:rPr>
              <w:t>Evaluarea</w:t>
            </w:r>
          </w:p>
        </w:tc>
      </w:tr>
      <w:tr w:rsidR="00106698" w14:paraId="0D1E0089" w14:textId="77777777" w:rsidTr="003E07F1">
        <w:trPr>
          <w:trHeight w:val="572"/>
        </w:trPr>
        <w:tc>
          <w:tcPr>
            <w:tcW w:w="1620" w:type="dxa"/>
          </w:tcPr>
          <w:p w14:paraId="13253786" w14:textId="77777777" w:rsidR="000037BE" w:rsidRPr="0088615C" w:rsidRDefault="000037BE" w:rsidP="000037BE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Moment </w:t>
            </w:r>
          </w:p>
          <w:p w14:paraId="2425578C" w14:textId="15CFBE83" w:rsidR="000037BE" w:rsidRPr="0088615C" w:rsidRDefault="000037BE" w:rsidP="000037BE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organizatoric</w:t>
            </w:r>
          </w:p>
        </w:tc>
        <w:tc>
          <w:tcPr>
            <w:tcW w:w="1118" w:type="dxa"/>
          </w:tcPr>
          <w:p w14:paraId="479C6A4E" w14:textId="4256B8FF" w:rsidR="000037BE" w:rsidRPr="009F1C35" w:rsidRDefault="00106698" w:rsidP="000037BE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5</w:t>
            </w:r>
            <w:r w:rsidR="000037BE"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min.</w:t>
            </w:r>
          </w:p>
        </w:tc>
        <w:tc>
          <w:tcPr>
            <w:tcW w:w="1390" w:type="dxa"/>
          </w:tcPr>
          <w:p w14:paraId="56A70102" w14:textId="77777777" w:rsidR="000037BE" w:rsidRDefault="000037BE" w:rsidP="000037BE">
            <w:pPr>
              <w:rPr>
                <w:rFonts w:eastAsia="Arial"/>
                <w:b/>
                <w:color w:val="000000" w:themeColor="text1"/>
              </w:rPr>
            </w:pPr>
          </w:p>
        </w:tc>
        <w:tc>
          <w:tcPr>
            <w:tcW w:w="2993" w:type="dxa"/>
          </w:tcPr>
          <w:p w14:paraId="4CD06917" w14:textId="0A87D9EF" w:rsidR="00095658" w:rsidRPr="00CF17FD" w:rsidRDefault="00095658" w:rsidP="00CF17FD">
            <w:pPr>
              <w:rPr>
                <w:rFonts w:eastAsia="Arial"/>
                <w:sz w:val="22"/>
                <w:szCs w:val="22"/>
              </w:rPr>
            </w:pPr>
            <w:r w:rsidRPr="00CF17FD">
              <w:rPr>
                <w:rFonts w:eastAsia="Arial"/>
                <w:sz w:val="22"/>
                <w:szCs w:val="22"/>
              </w:rPr>
              <w:t>Asigurarea unui climat</w:t>
            </w:r>
          </w:p>
          <w:p w14:paraId="725C64E7" w14:textId="3FFD819C" w:rsidR="00095658" w:rsidRPr="00CF17FD" w:rsidRDefault="00095658" w:rsidP="00CF17FD">
            <w:pPr>
              <w:rPr>
                <w:rFonts w:eastAsia="Arial"/>
                <w:sz w:val="22"/>
                <w:szCs w:val="22"/>
              </w:rPr>
            </w:pPr>
            <w:r w:rsidRPr="00CF17FD">
              <w:rPr>
                <w:rFonts w:eastAsia="Arial"/>
                <w:sz w:val="22"/>
                <w:szCs w:val="22"/>
              </w:rPr>
              <w:t>favorabil pentru bun</w:t>
            </w:r>
            <w:r w:rsidR="00106698" w:rsidRPr="00CF17FD">
              <w:rPr>
                <w:rFonts w:eastAsia="Arial"/>
                <w:sz w:val="22"/>
                <w:szCs w:val="22"/>
              </w:rPr>
              <w:t>ă</w:t>
            </w:r>
          </w:p>
          <w:p w14:paraId="5D97F20B" w14:textId="2642CFBE" w:rsidR="00095658" w:rsidRPr="00CF17FD" w:rsidRDefault="00095658" w:rsidP="00CF17FD">
            <w:pPr>
              <w:rPr>
                <w:rFonts w:eastAsia="Arial"/>
                <w:sz w:val="22"/>
                <w:szCs w:val="22"/>
              </w:rPr>
            </w:pPr>
            <w:r w:rsidRPr="00CF17FD">
              <w:rPr>
                <w:rFonts w:eastAsia="Arial"/>
                <w:sz w:val="22"/>
                <w:szCs w:val="22"/>
              </w:rPr>
              <w:t>desfăşurare a lecţiei.</w:t>
            </w:r>
          </w:p>
          <w:p w14:paraId="0B84F4F0" w14:textId="7A63EE55" w:rsidR="00095658" w:rsidRPr="00CF17FD" w:rsidRDefault="00095658" w:rsidP="00CF17FD">
            <w:pPr>
              <w:rPr>
                <w:sz w:val="22"/>
                <w:szCs w:val="22"/>
              </w:rPr>
            </w:pPr>
            <w:r w:rsidRPr="00CF17FD">
              <w:rPr>
                <w:sz w:val="22"/>
                <w:szCs w:val="22"/>
              </w:rPr>
              <w:t>Efectuarea</w:t>
            </w:r>
            <w:r w:rsidR="00106698" w:rsidRPr="00CF17FD">
              <w:rPr>
                <w:sz w:val="22"/>
                <w:szCs w:val="22"/>
              </w:rPr>
              <w:t xml:space="preserve"> </w:t>
            </w:r>
            <w:r w:rsidRPr="00CF17FD">
              <w:rPr>
                <w:sz w:val="22"/>
                <w:szCs w:val="22"/>
              </w:rPr>
              <w:t>prezenței.</w:t>
            </w:r>
          </w:p>
          <w:p w14:paraId="6A4BA9FF" w14:textId="06FC2397" w:rsidR="000037BE" w:rsidRPr="00095658" w:rsidRDefault="000037BE" w:rsidP="00906CD3">
            <w:pPr>
              <w:rPr>
                <w:rFonts w:eastAsia="Arial"/>
                <w:bCs/>
                <w:color w:val="000000" w:themeColor="text1"/>
              </w:rPr>
            </w:pPr>
          </w:p>
        </w:tc>
        <w:tc>
          <w:tcPr>
            <w:tcW w:w="1730" w:type="dxa"/>
          </w:tcPr>
          <w:p w14:paraId="79DD59C6" w14:textId="1FFE3FC9" w:rsidR="00095658" w:rsidRPr="009F1C35" w:rsidRDefault="00886C79" w:rsidP="00095658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E</w:t>
            </w:r>
            <w:r w:rsidR="00095658"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levii aşteaptă </w:t>
            </w:r>
          </w:p>
          <w:p w14:paraId="3BC9F033" w14:textId="77777777" w:rsidR="00095658" w:rsidRPr="009F1C35" w:rsidRDefault="00095658" w:rsidP="00095658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în linişte începerea </w:t>
            </w:r>
          </w:p>
          <w:p w14:paraId="5FDE9F4A" w14:textId="03B45437" w:rsidR="000037BE" w:rsidRDefault="00095658" w:rsidP="00095658">
            <w:pPr>
              <w:rPr>
                <w:rFonts w:eastAsia="Arial"/>
                <w:b/>
                <w:color w:val="000000" w:themeColor="text1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lecţiei</w:t>
            </w:r>
            <w:r w:rsidR="0096580D">
              <w:rPr>
                <w:rFonts w:eastAsia="Arial"/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4493AAC8" w14:textId="3871D2CA" w:rsidR="001F79B6" w:rsidRPr="0075348A" w:rsidRDefault="001F79B6" w:rsidP="001F79B6">
            <w:pPr>
              <w:pStyle w:val="TableParagraph"/>
              <w:spacing w:before="5"/>
            </w:pPr>
            <w:r>
              <w:t>Catalogul profesorului</w:t>
            </w:r>
            <w:r w:rsidR="00C56B5A">
              <w:t xml:space="preserve"> </w:t>
            </w:r>
          </w:p>
          <w:p w14:paraId="18A2C5B1" w14:textId="77777777" w:rsidR="000037BE" w:rsidRDefault="000037BE" w:rsidP="000037BE">
            <w:pPr>
              <w:rPr>
                <w:rFonts w:eastAsia="Arial"/>
                <w:b/>
                <w:color w:val="000000" w:themeColor="text1"/>
              </w:rPr>
            </w:pPr>
          </w:p>
        </w:tc>
        <w:tc>
          <w:tcPr>
            <w:tcW w:w="1614" w:type="dxa"/>
          </w:tcPr>
          <w:p w14:paraId="33CA39B7" w14:textId="2A21E9A6" w:rsidR="000037BE" w:rsidRPr="009F1C35" w:rsidRDefault="000037BE" w:rsidP="000037BE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Conversaţia</w:t>
            </w:r>
          </w:p>
        </w:tc>
        <w:tc>
          <w:tcPr>
            <w:tcW w:w="1374" w:type="dxa"/>
          </w:tcPr>
          <w:p w14:paraId="7A91B37E" w14:textId="06611D72" w:rsidR="000037BE" w:rsidRPr="009F1C35" w:rsidRDefault="000037BE" w:rsidP="000037BE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9F1C35">
              <w:rPr>
                <w:sz w:val="22"/>
                <w:szCs w:val="22"/>
              </w:rPr>
              <w:t>Individuală</w:t>
            </w:r>
          </w:p>
        </w:tc>
        <w:tc>
          <w:tcPr>
            <w:tcW w:w="1639" w:type="dxa"/>
          </w:tcPr>
          <w:p w14:paraId="429FF244" w14:textId="296F7DE7" w:rsidR="000037BE" w:rsidRPr="009F1C35" w:rsidRDefault="000037BE" w:rsidP="009F1C35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Observare sistematică</w:t>
            </w:r>
          </w:p>
        </w:tc>
      </w:tr>
      <w:tr w:rsidR="00106698" w14:paraId="1E283582" w14:textId="77777777" w:rsidTr="003E07F1">
        <w:trPr>
          <w:trHeight w:val="543"/>
        </w:trPr>
        <w:tc>
          <w:tcPr>
            <w:tcW w:w="1620" w:type="dxa"/>
          </w:tcPr>
          <w:p w14:paraId="5307357A" w14:textId="52C3EA8E" w:rsidR="001F79B6" w:rsidRPr="0088615C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Captarea atenţiei</w:t>
            </w:r>
          </w:p>
        </w:tc>
        <w:tc>
          <w:tcPr>
            <w:tcW w:w="1118" w:type="dxa"/>
          </w:tcPr>
          <w:p w14:paraId="569B5B84" w14:textId="63F7934F" w:rsidR="001F79B6" w:rsidRPr="009F1C35" w:rsidRDefault="001F79B6" w:rsidP="001F79B6">
            <w:pPr>
              <w:rPr>
                <w:rFonts w:eastAsia="Arial"/>
                <w:bCs/>
                <w:color w:val="000000" w:themeColor="text1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5 min</w:t>
            </w:r>
          </w:p>
        </w:tc>
        <w:tc>
          <w:tcPr>
            <w:tcW w:w="1390" w:type="dxa"/>
          </w:tcPr>
          <w:p w14:paraId="2112BAC3" w14:textId="5F278CAB" w:rsidR="001F79B6" w:rsidRPr="00B23FDB" w:rsidRDefault="00B23FDB" w:rsidP="001F79B6">
            <w:pPr>
              <w:rPr>
                <w:rFonts w:eastAsia="Arial"/>
                <w:bCs/>
                <w:color w:val="000000" w:themeColor="text1"/>
              </w:rPr>
            </w:pPr>
            <w:r w:rsidRPr="00B23FDB">
              <w:rPr>
                <w:rFonts w:eastAsia="Arial"/>
                <w:bCs/>
                <w:color w:val="000000" w:themeColor="text1"/>
                <w:sz w:val="22"/>
                <w:szCs w:val="22"/>
              </w:rPr>
              <w:t>C4</w:t>
            </w:r>
          </w:p>
        </w:tc>
        <w:tc>
          <w:tcPr>
            <w:tcW w:w="2993" w:type="dxa"/>
          </w:tcPr>
          <w:p w14:paraId="3CFB1FEA" w14:textId="14DF3043" w:rsidR="00B23FDB" w:rsidRPr="00CF17FD" w:rsidRDefault="001F79B6" w:rsidP="00CF17FD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CF17FD">
              <w:rPr>
                <w:sz w:val="22"/>
                <w:szCs w:val="22"/>
              </w:rPr>
              <w:t>Profesorul verific</w:t>
            </w:r>
            <w:r w:rsidR="0078706F" w:rsidRPr="00CF17FD">
              <w:rPr>
                <w:sz w:val="22"/>
                <w:szCs w:val="22"/>
              </w:rPr>
              <w:t>ă</w:t>
            </w:r>
            <w:r w:rsidRPr="00CF17FD">
              <w:rPr>
                <w:sz w:val="22"/>
                <w:szCs w:val="22"/>
              </w:rPr>
              <w:t xml:space="preserve"> asimilarea cunoştinţelor </w:t>
            </w:r>
            <w:r w:rsidR="00F23A41" w:rsidRPr="00CF17FD">
              <w:rPr>
                <w:sz w:val="22"/>
                <w:szCs w:val="22"/>
              </w:rPr>
              <w:t>elevilor</w:t>
            </w:r>
            <w:r w:rsidRPr="00CF17FD">
              <w:rPr>
                <w:sz w:val="22"/>
                <w:szCs w:val="22"/>
              </w:rPr>
              <w:t xml:space="preserve"> cu </w:t>
            </w:r>
            <w:r w:rsidR="00690864" w:rsidRPr="00CF17FD">
              <w:rPr>
                <w:sz w:val="22"/>
                <w:szCs w:val="22"/>
              </w:rPr>
              <w:t xml:space="preserve"> privire la </w:t>
            </w:r>
            <w:r w:rsidR="008A0DF5" w:rsidRPr="00CF17FD">
              <w:rPr>
                <w:sz w:val="22"/>
                <w:szCs w:val="22"/>
              </w:rPr>
              <w:t xml:space="preserve">pata de culoare, </w:t>
            </w:r>
            <w:r w:rsidR="00690864" w:rsidRPr="00CF17FD">
              <w:rPr>
                <w:sz w:val="22"/>
                <w:szCs w:val="22"/>
              </w:rPr>
              <w:t>studiat</w:t>
            </w:r>
            <w:r w:rsidR="008A0DF5" w:rsidRPr="00CF17FD">
              <w:rPr>
                <w:sz w:val="22"/>
                <w:szCs w:val="22"/>
              </w:rPr>
              <w:t xml:space="preserve">ă </w:t>
            </w:r>
            <w:r w:rsidR="00690864" w:rsidRPr="00CF17FD">
              <w:rPr>
                <w:sz w:val="22"/>
                <w:szCs w:val="22"/>
              </w:rPr>
              <w:t>anterior</w:t>
            </w:r>
            <w:r w:rsidR="008A0DF5" w:rsidRPr="00CF17FD">
              <w:rPr>
                <w:sz w:val="22"/>
                <w:szCs w:val="22"/>
              </w:rPr>
              <w:t>:</w:t>
            </w:r>
          </w:p>
          <w:p w14:paraId="4FBBED6C" w14:textId="77777777" w:rsidR="00BF0587" w:rsidRPr="00BF0587" w:rsidRDefault="00BF0587" w:rsidP="00BF0587">
            <w:pPr>
              <w:pStyle w:val="TableParagraph"/>
              <w:ind w:left="111"/>
              <w:rPr>
                <w:i/>
                <w:iCs/>
                <w:color w:val="00B0F0"/>
              </w:rPr>
            </w:pPr>
            <w:r w:rsidRPr="00BF0587">
              <w:rPr>
                <w:i/>
                <w:iCs/>
                <w:color w:val="00B0F0"/>
              </w:rPr>
              <w:t>Cine îmi poate spune ce înțelege prin dinamism?</w:t>
            </w:r>
          </w:p>
          <w:p w14:paraId="7790207F" w14:textId="77777777" w:rsidR="00BF0587" w:rsidRPr="00BF0587" w:rsidRDefault="00BF0587" w:rsidP="00BF0587">
            <w:pPr>
              <w:pStyle w:val="TableParagraph"/>
              <w:ind w:left="111"/>
              <w:rPr>
                <w:i/>
                <w:iCs/>
                <w:color w:val="00B0F0"/>
              </w:rPr>
            </w:pPr>
            <w:r w:rsidRPr="00BF0587">
              <w:rPr>
                <w:i/>
                <w:iCs/>
                <w:color w:val="00B0F0"/>
              </w:rPr>
              <w:t>Când poate fi o lucrare dinamică?</w:t>
            </w:r>
          </w:p>
          <w:p w14:paraId="5EFE285F" w14:textId="424A39C4" w:rsidR="00690864" w:rsidRDefault="00690864" w:rsidP="00690864">
            <w:pPr>
              <w:pStyle w:val="TableParagraph"/>
              <w:ind w:left="111"/>
              <w:rPr>
                <w:rFonts w:eastAsia="Arial"/>
                <w:b/>
                <w:color w:val="000000" w:themeColor="text1"/>
              </w:rPr>
            </w:pPr>
          </w:p>
        </w:tc>
        <w:tc>
          <w:tcPr>
            <w:tcW w:w="1730" w:type="dxa"/>
          </w:tcPr>
          <w:p w14:paraId="02A172B1" w14:textId="58323708" w:rsidR="001F79B6" w:rsidRPr="009F1C35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9F1C35">
              <w:rPr>
                <w:sz w:val="22"/>
                <w:szCs w:val="22"/>
              </w:rPr>
              <w:t>Elevii răspund la întrebări.</w:t>
            </w:r>
          </w:p>
          <w:p w14:paraId="6BFCBF20" w14:textId="77777777" w:rsidR="001F79B6" w:rsidRDefault="001F79B6" w:rsidP="00CC07D0">
            <w:pPr>
              <w:rPr>
                <w:rFonts w:eastAsia="Arial"/>
              </w:rPr>
            </w:pPr>
          </w:p>
          <w:p w14:paraId="66937C37" w14:textId="047A6F11" w:rsidR="00CC07D0" w:rsidRPr="00CC07D0" w:rsidRDefault="00CC07D0" w:rsidP="00CC07D0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0DB8F52F" w14:textId="22A8F11E" w:rsidR="001F79B6" w:rsidRPr="009F1C35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9F1C35">
              <w:rPr>
                <w:sz w:val="22"/>
                <w:szCs w:val="22"/>
              </w:rPr>
              <w:t xml:space="preserve">Imagini </w:t>
            </w:r>
            <w:r w:rsidRPr="009F1C35">
              <w:rPr>
                <w:spacing w:val="-1"/>
                <w:sz w:val="22"/>
                <w:szCs w:val="22"/>
              </w:rPr>
              <w:t>reprezentative.</w:t>
            </w:r>
          </w:p>
        </w:tc>
        <w:tc>
          <w:tcPr>
            <w:tcW w:w="1614" w:type="dxa"/>
          </w:tcPr>
          <w:p w14:paraId="4C1ED573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Dialogul </w:t>
            </w:r>
          </w:p>
          <w:p w14:paraId="6C3475E9" w14:textId="55EF828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dirijat</w:t>
            </w:r>
          </w:p>
        </w:tc>
        <w:tc>
          <w:tcPr>
            <w:tcW w:w="1374" w:type="dxa"/>
          </w:tcPr>
          <w:p w14:paraId="43113EB8" w14:textId="3BB14D93" w:rsidR="001F79B6" w:rsidRPr="009F1C35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9F1C35">
              <w:rPr>
                <w:sz w:val="22"/>
                <w:szCs w:val="22"/>
              </w:rPr>
              <w:t>Individuală</w:t>
            </w:r>
          </w:p>
        </w:tc>
        <w:tc>
          <w:tcPr>
            <w:tcW w:w="1639" w:type="dxa"/>
          </w:tcPr>
          <w:p w14:paraId="079FF289" w14:textId="588B98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Aprecieri verbale</w:t>
            </w:r>
          </w:p>
        </w:tc>
      </w:tr>
      <w:tr w:rsidR="00106698" w14:paraId="0D83410A" w14:textId="77777777" w:rsidTr="003E07F1">
        <w:trPr>
          <w:trHeight w:val="1095"/>
        </w:trPr>
        <w:tc>
          <w:tcPr>
            <w:tcW w:w="1620" w:type="dxa"/>
          </w:tcPr>
          <w:p w14:paraId="07997780" w14:textId="056A8D4E" w:rsidR="001F79B6" w:rsidRPr="0088615C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Verificarea cunoştinţelor</w:t>
            </w:r>
          </w:p>
        </w:tc>
        <w:tc>
          <w:tcPr>
            <w:tcW w:w="1118" w:type="dxa"/>
          </w:tcPr>
          <w:p w14:paraId="258A109D" w14:textId="152489CE" w:rsidR="001F79B6" w:rsidRPr="009F1C35" w:rsidRDefault="001F79B6" w:rsidP="001F79B6">
            <w:pPr>
              <w:rPr>
                <w:rFonts w:eastAsia="Arial"/>
                <w:bCs/>
                <w:color w:val="000000" w:themeColor="text1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10 min</w:t>
            </w:r>
          </w:p>
        </w:tc>
        <w:tc>
          <w:tcPr>
            <w:tcW w:w="1390" w:type="dxa"/>
          </w:tcPr>
          <w:p w14:paraId="3CAC29D5" w14:textId="774824F2" w:rsidR="001F79B6" w:rsidRDefault="00B23FDB" w:rsidP="001F79B6">
            <w:pPr>
              <w:rPr>
                <w:rFonts w:eastAsia="Arial"/>
                <w:b/>
                <w:color w:val="000000" w:themeColor="text1"/>
              </w:rPr>
            </w:pPr>
            <w:r w:rsidRPr="00B23FDB">
              <w:rPr>
                <w:rFonts w:eastAsia="Arial"/>
                <w:bCs/>
                <w:color w:val="000000" w:themeColor="text1"/>
                <w:sz w:val="22"/>
                <w:szCs w:val="22"/>
              </w:rPr>
              <w:t>C</w:t>
            </w:r>
            <w:r w:rsidR="00A06B4E">
              <w:rPr>
                <w:rFonts w:eastAsia="Arial"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993" w:type="dxa"/>
          </w:tcPr>
          <w:p w14:paraId="101F7FE8" w14:textId="723F0451" w:rsidR="00CC07D0" w:rsidRPr="00CC07D0" w:rsidRDefault="00CC07D0" w:rsidP="00CC07D0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CC07D0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Profesorul reactualizează noțiunile despre </w:t>
            </w:r>
            <w:r w:rsidR="00906CD3">
              <w:rPr>
                <w:rFonts w:eastAsia="Arial"/>
                <w:bCs/>
                <w:color w:val="000000" w:themeColor="text1"/>
                <w:sz w:val="22"/>
                <w:szCs w:val="22"/>
              </w:rPr>
              <w:t>compozitia dinamica</w:t>
            </w:r>
            <w:r w:rsidRPr="00CC07D0">
              <w:rPr>
                <w:rFonts w:eastAsia="Arial"/>
                <w:bCs/>
                <w:color w:val="000000" w:themeColor="text1"/>
                <w:sz w:val="22"/>
                <w:szCs w:val="22"/>
              </w:rPr>
              <w:t>, studiate anterior:</w:t>
            </w:r>
          </w:p>
          <w:p w14:paraId="237AAFBD" w14:textId="77777777" w:rsidR="00CC07D0" w:rsidRPr="00CC07D0" w:rsidRDefault="00CC07D0" w:rsidP="00CC07D0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</w:p>
          <w:p w14:paraId="28EFD797" w14:textId="77777777" w:rsidR="008A0DF5" w:rsidRPr="008A0DF5" w:rsidRDefault="008A0DF5" w:rsidP="008A0DF5">
            <w:pPr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</w:pPr>
            <w:r w:rsidRPr="008A0DF5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Compoziția dinamică presupune structurarea elemnelor plastice într-un echilibru instabil prin folosirea liniilor curbe, spirale, oblice, întretăiate, contraste puternice ale culorilor, care dau senzații puternice de mișcare, dinamism. </w:t>
            </w:r>
          </w:p>
          <w:p w14:paraId="142E79F9" w14:textId="77777777" w:rsidR="008A0DF5" w:rsidRPr="008A0DF5" w:rsidRDefault="008A0DF5" w:rsidP="008A0DF5">
            <w:pPr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</w:pPr>
          </w:p>
          <w:p w14:paraId="560A0F2F" w14:textId="77777777" w:rsidR="008A0DF5" w:rsidRPr="008A0DF5" w:rsidRDefault="008A0DF5" w:rsidP="008A0DF5">
            <w:pPr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</w:pPr>
            <w:r w:rsidRPr="008A0DF5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Compozițiile statice sunt percepute ca emoții de odihnă, armonie, echilibru.</w:t>
            </w:r>
          </w:p>
          <w:p w14:paraId="5AF57416" w14:textId="77777777" w:rsidR="008A0DF5" w:rsidRPr="008A0DF5" w:rsidRDefault="008A0DF5" w:rsidP="008A0DF5">
            <w:pPr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</w:pPr>
            <w:r w:rsidRPr="008A0DF5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lastRenderedPageBreak/>
              <w:t>Compozițiile statice sunt caracterizate de o lipsă de contraste strălucitoare; culorile și texturile sunt aplicate aproape una de cealaltă. Elementele din compoziții nu diferă mult în dimensiune una față de cealaltă.</w:t>
            </w:r>
          </w:p>
          <w:p w14:paraId="21D0CE82" w14:textId="66F47BD9" w:rsidR="00191B70" w:rsidRPr="00EB2947" w:rsidRDefault="00191B70" w:rsidP="00191B70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30" w:type="dxa"/>
          </w:tcPr>
          <w:p w14:paraId="33CD9F34" w14:textId="68039CB1" w:rsidR="001F79B6" w:rsidRPr="003E07F1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lastRenderedPageBreak/>
              <w:t xml:space="preserve">Elevii sunt atenţi la </w:t>
            </w:r>
            <w:r w:rsidR="00106698">
              <w:rPr>
                <w:rFonts w:eastAsia="Arial"/>
                <w:bCs/>
                <w:color w:val="000000" w:themeColor="text1"/>
                <w:sz w:val="22"/>
                <w:szCs w:val="22"/>
              </w:rPr>
              <w:t>explica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ţ</w:t>
            </w:r>
            <w:r w:rsidR="00106698">
              <w:rPr>
                <w:rFonts w:eastAsia="Arial"/>
                <w:bCs/>
                <w:color w:val="000000" w:themeColor="text1"/>
                <w:sz w:val="22"/>
                <w:szCs w:val="22"/>
              </w:rPr>
              <w:t>ii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le profesorului</w:t>
            </w:r>
            <w:r w:rsidR="00106698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106698" w:rsidRPr="009F1C35">
              <w:rPr>
                <w:bCs/>
                <w:sz w:val="22"/>
                <w:szCs w:val="22"/>
              </w:rPr>
              <w:t xml:space="preserve"> si intervin cu </w:t>
            </w:r>
            <w:r w:rsidR="00106698">
              <w:rPr>
                <w:bCs/>
                <w:sz w:val="22"/>
                <w:szCs w:val="22"/>
              </w:rPr>
              <w:t xml:space="preserve"> anumite completări</w:t>
            </w:r>
            <w:r w:rsidR="00106698" w:rsidRPr="009F1C35">
              <w:rPr>
                <w:bCs/>
                <w:sz w:val="22"/>
                <w:szCs w:val="22"/>
              </w:rPr>
              <w:t>, dac</w:t>
            </w:r>
            <w:r w:rsidR="00106698">
              <w:rPr>
                <w:bCs/>
                <w:sz w:val="22"/>
                <w:szCs w:val="22"/>
              </w:rPr>
              <w:t>ă</w:t>
            </w:r>
            <w:r w:rsidR="00106698" w:rsidRPr="009F1C35">
              <w:rPr>
                <w:bCs/>
                <w:sz w:val="22"/>
                <w:szCs w:val="22"/>
              </w:rPr>
              <w:t xml:space="preserve"> simt nevoia</w:t>
            </w:r>
            <w:r w:rsidR="008A0DF5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713B1A6C" w14:textId="556843C4" w:rsidR="001F79B6" w:rsidRPr="009F1C35" w:rsidRDefault="001F79B6" w:rsidP="001F79B6">
            <w:pPr>
              <w:rPr>
                <w:spacing w:val="-1"/>
                <w:sz w:val="22"/>
                <w:szCs w:val="22"/>
              </w:rPr>
            </w:pPr>
            <w:r w:rsidRPr="009F1C35">
              <w:rPr>
                <w:sz w:val="22"/>
                <w:szCs w:val="22"/>
              </w:rPr>
              <w:t xml:space="preserve">Imagini </w:t>
            </w:r>
            <w:r w:rsidRPr="009F1C35">
              <w:rPr>
                <w:spacing w:val="-1"/>
                <w:sz w:val="22"/>
                <w:szCs w:val="22"/>
              </w:rPr>
              <w:t>repre</w:t>
            </w:r>
            <w:r w:rsidR="00106698">
              <w:rPr>
                <w:spacing w:val="-1"/>
                <w:sz w:val="22"/>
                <w:szCs w:val="22"/>
              </w:rPr>
              <w:t>z</w:t>
            </w:r>
            <w:r w:rsidRPr="009F1C35">
              <w:rPr>
                <w:spacing w:val="-1"/>
                <w:sz w:val="22"/>
                <w:szCs w:val="22"/>
              </w:rPr>
              <w:t>entative</w:t>
            </w:r>
          </w:p>
          <w:p w14:paraId="3D2E30A9" w14:textId="116C6BFC" w:rsidR="001F79B6" w:rsidRDefault="001F79B6" w:rsidP="001F79B6">
            <w:pPr>
              <w:rPr>
                <w:rFonts w:eastAsia="Arial"/>
                <w:b/>
                <w:color w:val="000000" w:themeColor="text1"/>
              </w:rPr>
            </w:pPr>
          </w:p>
        </w:tc>
        <w:tc>
          <w:tcPr>
            <w:tcW w:w="1614" w:type="dxa"/>
          </w:tcPr>
          <w:p w14:paraId="1A8F563D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Conversaţia</w:t>
            </w:r>
          </w:p>
          <w:p w14:paraId="07EC1125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Dialogul </w:t>
            </w:r>
          </w:p>
          <w:p w14:paraId="065A67A6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Dirijat</w:t>
            </w:r>
          </w:p>
          <w:p w14:paraId="1360AFE4" w14:textId="55470F6A" w:rsidR="001F79B6" w:rsidRPr="000037BE" w:rsidRDefault="001F79B6" w:rsidP="001F79B6">
            <w:pPr>
              <w:rPr>
                <w:rFonts w:eastAsia="Arial"/>
                <w:b/>
                <w:color w:val="000000" w:themeColor="text1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Observaţia</w:t>
            </w:r>
          </w:p>
        </w:tc>
        <w:tc>
          <w:tcPr>
            <w:tcW w:w="1374" w:type="dxa"/>
          </w:tcPr>
          <w:p w14:paraId="72616B06" w14:textId="31930C20" w:rsidR="001F79B6" w:rsidRPr="009F1C35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9F1C35">
              <w:rPr>
                <w:sz w:val="22"/>
                <w:szCs w:val="22"/>
              </w:rPr>
              <w:t>Individuală</w:t>
            </w:r>
          </w:p>
        </w:tc>
        <w:tc>
          <w:tcPr>
            <w:tcW w:w="1639" w:type="dxa"/>
          </w:tcPr>
          <w:p w14:paraId="1E53BCEB" w14:textId="56B4D40C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Aprecieri verbale</w:t>
            </w:r>
          </w:p>
        </w:tc>
      </w:tr>
      <w:tr w:rsidR="00106698" w14:paraId="0815591F" w14:textId="77777777" w:rsidTr="003E07F1">
        <w:trPr>
          <w:trHeight w:val="890"/>
        </w:trPr>
        <w:tc>
          <w:tcPr>
            <w:tcW w:w="1620" w:type="dxa"/>
          </w:tcPr>
          <w:p w14:paraId="7F62E2E9" w14:textId="72019B05" w:rsidR="001F79B6" w:rsidRPr="0088615C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Enunţarea temei şi a obiectivelor operaţionale</w:t>
            </w:r>
          </w:p>
        </w:tc>
        <w:tc>
          <w:tcPr>
            <w:tcW w:w="1118" w:type="dxa"/>
          </w:tcPr>
          <w:p w14:paraId="0FA81363" w14:textId="5D8579BC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5 min</w:t>
            </w:r>
          </w:p>
        </w:tc>
        <w:tc>
          <w:tcPr>
            <w:tcW w:w="1390" w:type="dxa"/>
          </w:tcPr>
          <w:p w14:paraId="3DFC717D" w14:textId="00CFAC7C" w:rsidR="001F79B6" w:rsidRDefault="00B23FDB" w:rsidP="001F79B6">
            <w:pPr>
              <w:rPr>
                <w:rFonts w:eastAsia="Arial"/>
                <w:b/>
                <w:color w:val="000000" w:themeColor="text1"/>
              </w:rPr>
            </w:pPr>
            <w:r w:rsidRPr="00B23FDB">
              <w:rPr>
                <w:rFonts w:eastAsia="Arial"/>
                <w:bCs/>
                <w:color w:val="000000" w:themeColor="text1"/>
                <w:sz w:val="22"/>
                <w:szCs w:val="22"/>
              </w:rPr>
              <w:t>C4</w:t>
            </w:r>
          </w:p>
        </w:tc>
        <w:tc>
          <w:tcPr>
            <w:tcW w:w="2993" w:type="dxa"/>
          </w:tcPr>
          <w:p w14:paraId="4FBAC075" w14:textId="4CAB9C1B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Profesorul anun</w:t>
            </w:r>
            <w:r w:rsidR="000A282E">
              <w:rPr>
                <w:rFonts w:eastAsia="Arial"/>
                <w:bCs/>
                <w:color w:val="000000" w:themeColor="text1"/>
                <w:sz w:val="22"/>
                <w:szCs w:val="22"/>
                <w:lang w:val="ro-RO"/>
              </w:rPr>
              <w:t>ță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tema </w:t>
            </w:r>
            <w:r w:rsidR="000A282E">
              <w:rPr>
                <w:rFonts w:eastAsia="Arial"/>
                <w:bCs/>
                <w:color w:val="000000" w:themeColor="text1"/>
                <w:sz w:val="22"/>
                <w:szCs w:val="22"/>
              </w:rPr>
              <w:t>ș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i obiectivele orei:</w:t>
            </w:r>
          </w:p>
          <w:p w14:paraId="2F4FFB48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</w:p>
          <w:p w14:paraId="349A2DD2" w14:textId="77777777" w:rsidR="00AD62E5" w:rsidRDefault="008A0DF5" w:rsidP="008A0DF5">
            <w:pPr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</w:pPr>
            <w:r w:rsidRPr="008A0DF5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Astăzi </w:t>
            </w:r>
            <w:r w:rsidR="00CF17FD" w:rsidRPr="00CF17FD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veți</w:t>
            </w:r>
            <w:r w:rsidRPr="008A0DF5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continua compoziția pe pânză folosită ora trecută și cu ajutorul petei de culoare, </w:t>
            </w:r>
            <w:r w:rsidR="00CF17FD">
              <w:t xml:space="preserve"> </w:t>
            </w:r>
            <w:r w:rsidR="00CF17FD" w:rsidRPr="00CF17FD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>veți</w:t>
            </w:r>
            <w:r w:rsidRPr="008A0DF5"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reda o compoziție statică sau dinamică.</w:t>
            </w:r>
            <w:r>
              <w:rPr>
                <w:rFonts w:eastAsia="Arial"/>
                <w:bCs/>
                <w:i/>
                <w:iCs/>
                <w:color w:val="00B0F0"/>
                <w:sz w:val="22"/>
                <w:szCs w:val="22"/>
              </w:rPr>
              <w:t xml:space="preserve"> </w:t>
            </w:r>
          </w:p>
          <w:p w14:paraId="135758C2" w14:textId="0BB4FEEC" w:rsidR="00CF17FD" w:rsidRDefault="00CF17FD" w:rsidP="008A0DF5">
            <w:pPr>
              <w:rPr>
                <w:rFonts w:eastAsia="Arial"/>
                <w:b/>
                <w:color w:val="000000" w:themeColor="text1"/>
              </w:rPr>
            </w:pPr>
          </w:p>
        </w:tc>
        <w:tc>
          <w:tcPr>
            <w:tcW w:w="1730" w:type="dxa"/>
          </w:tcPr>
          <w:p w14:paraId="189AAEEA" w14:textId="7CB48C76" w:rsidR="001F79B6" w:rsidRPr="009F1C35" w:rsidRDefault="001F79B6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9F1C35">
              <w:rPr>
                <w:sz w:val="22"/>
                <w:szCs w:val="22"/>
              </w:rPr>
              <w:t>Elevii sunt atenţi la profesor.</w:t>
            </w:r>
          </w:p>
        </w:tc>
        <w:tc>
          <w:tcPr>
            <w:tcW w:w="1620" w:type="dxa"/>
          </w:tcPr>
          <w:p w14:paraId="2FF1594F" w14:textId="77777777" w:rsidR="00632268" w:rsidRPr="009F1C35" w:rsidRDefault="00632268" w:rsidP="001F79B6">
            <w:pPr>
              <w:rPr>
                <w:spacing w:val="-1"/>
                <w:sz w:val="22"/>
                <w:szCs w:val="22"/>
              </w:rPr>
            </w:pPr>
            <w:r w:rsidRPr="009F1C35">
              <w:rPr>
                <w:spacing w:val="-1"/>
                <w:sz w:val="22"/>
                <w:szCs w:val="22"/>
              </w:rPr>
              <w:t>Imagini</w:t>
            </w:r>
          </w:p>
          <w:p w14:paraId="74F27822" w14:textId="34154B2A" w:rsidR="001F79B6" w:rsidRPr="009F1C35" w:rsidRDefault="00632268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9F1C35">
              <w:rPr>
                <w:spacing w:val="-1"/>
                <w:sz w:val="22"/>
                <w:szCs w:val="22"/>
              </w:rPr>
              <w:t>reprezentative</w:t>
            </w:r>
          </w:p>
        </w:tc>
        <w:tc>
          <w:tcPr>
            <w:tcW w:w="1614" w:type="dxa"/>
          </w:tcPr>
          <w:p w14:paraId="2FCEB964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Conversaţia</w:t>
            </w:r>
          </w:p>
          <w:p w14:paraId="28AB0C11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Dialogul </w:t>
            </w:r>
          </w:p>
          <w:p w14:paraId="44FAC0BE" w14:textId="77777777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Dirijat</w:t>
            </w:r>
          </w:p>
          <w:p w14:paraId="1BBC11A7" w14:textId="77777777" w:rsidR="001F79B6" w:rsidRPr="000037BE" w:rsidRDefault="001F79B6" w:rsidP="001F79B6">
            <w:pPr>
              <w:rPr>
                <w:rFonts w:eastAsia="Arial"/>
                <w:b/>
                <w:color w:val="000000" w:themeColor="text1"/>
              </w:rPr>
            </w:pPr>
          </w:p>
        </w:tc>
        <w:tc>
          <w:tcPr>
            <w:tcW w:w="1374" w:type="dxa"/>
          </w:tcPr>
          <w:p w14:paraId="01350D12" w14:textId="64F4B1FD" w:rsidR="001F79B6" w:rsidRDefault="001F79B6" w:rsidP="001F79B6">
            <w:pPr>
              <w:rPr>
                <w:rFonts w:eastAsia="Arial"/>
                <w:b/>
                <w:color w:val="000000" w:themeColor="text1"/>
              </w:rPr>
            </w:pPr>
            <w:r w:rsidRPr="009F1C35">
              <w:rPr>
                <w:sz w:val="22"/>
                <w:szCs w:val="22"/>
              </w:rPr>
              <w:t>Individuală</w:t>
            </w:r>
          </w:p>
        </w:tc>
        <w:tc>
          <w:tcPr>
            <w:tcW w:w="1639" w:type="dxa"/>
          </w:tcPr>
          <w:p w14:paraId="6B4318A5" w14:textId="3CA337AF" w:rsidR="001F79B6" w:rsidRPr="009F1C35" w:rsidRDefault="001F79B6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Observarea sistematică</w:t>
            </w:r>
          </w:p>
        </w:tc>
      </w:tr>
      <w:tr w:rsidR="00CF17FD" w14:paraId="168AB96B" w14:textId="77777777" w:rsidTr="003E07F1">
        <w:trPr>
          <w:trHeight w:val="890"/>
        </w:trPr>
        <w:tc>
          <w:tcPr>
            <w:tcW w:w="1620" w:type="dxa"/>
          </w:tcPr>
          <w:p w14:paraId="4024340E" w14:textId="14B50B25" w:rsidR="00CF17FD" w:rsidRPr="0088615C" w:rsidRDefault="00CF17FD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Dirijarea învățării şi stimularea imaginaţiei</w:t>
            </w:r>
          </w:p>
        </w:tc>
        <w:tc>
          <w:tcPr>
            <w:tcW w:w="1118" w:type="dxa"/>
          </w:tcPr>
          <w:p w14:paraId="47EDDFD7" w14:textId="5E17045E" w:rsidR="00CF17FD" w:rsidRPr="009F1C35" w:rsidRDefault="00CA2F50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15</w:t>
            </w:r>
            <w:r w:rsidR="00CF17FD"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min</w:t>
            </w:r>
          </w:p>
        </w:tc>
        <w:tc>
          <w:tcPr>
            <w:tcW w:w="1390" w:type="dxa"/>
          </w:tcPr>
          <w:p w14:paraId="09871617" w14:textId="77777777" w:rsidR="00CF17FD" w:rsidRPr="0041041D" w:rsidRDefault="00CF17FD" w:rsidP="00CF17FD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41041D">
              <w:rPr>
                <w:rFonts w:eastAsia="Arial"/>
                <w:bCs/>
                <w:color w:val="000000" w:themeColor="text1"/>
                <w:sz w:val="22"/>
                <w:szCs w:val="22"/>
              </w:rPr>
              <w:t>C1</w:t>
            </w:r>
          </w:p>
          <w:p w14:paraId="1E672781" w14:textId="77777777" w:rsidR="00CF17FD" w:rsidRPr="0041041D" w:rsidRDefault="00CF17FD" w:rsidP="00CF17FD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41041D">
              <w:rPr>
                <w:rFonts w:eastAsia="Arial"/>
                <w:bCs/>
                <w:color w:val="000000" w:themeColor="text1"/>
                <w:sz w:val="22"/>
                <w:szCs w:val="22"/>
              </w:rPr>
              <w:t>C2</w:t>
            </w:r>
          </w:p>
          <w:p w14:paraId="76634DB6" w14:textId="77777777" w:rsidR="00CF17FD" w:rsidRPr="0041041D" w:rsidRDefault="00CF17FD" w:rsidP="00CF17FD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41041D">
              <w:rPr>
                <w:rFonts w:eastAsia="Arial"/>
                <w:bCs/>
                <w:color w:val="000000" w:themeColor="text1"/>
                <w:sz w:val="22"/>
                <w:szCs w:val="22"/>
              </w:rPr>
              <w:t>C3</w:t>
            </w:r>
          </w:p>
          <w:p w14:paraId="0BB12462" w14:textId="5AA934C1" w:rsidR="00CF17FD" w:rsidRPr="00B23FDB" w:rsidRDefault="00CF17FD" w:rsidP="00CF17FD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41041D">
              <w:rPr>
                <w:rFonts w:eastAsia="Arial"/>
                <w:bCs/>
                <w:color w:val="000000" w:themeColor="text1"/>
                <w:sz w:val="22"/>
                <w:szCs w:val="22"/>
              </w:rPr>
              <w:t>C</w:t>
            </w: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993" w:type="dxa"/>
          </w:tcPr>
          <w:p w14:paraId="20A26DB3" w14:textId="77777777" w:rsidR="00CF17FD" w:rsidRPr="009F1C35" w:rsidRDefault="00CF17FD" w:rsidP="00CF17FD">
            <w:pPr>
              <w:rPr>
                <w:sz w:val="22"/>
                <w:szCs w:val="22"/>
              </w:rPr>
            </w:pPr>
            <w:r w:rsidRPr="009F1C35">
              <w:rPr>
                <w:sz w:val="22"/>
                <w:szCs w:val="22"/>
              </w:rPr>
              <w:t>Profesorul se asigură că informaţiile şi cerinţele au fost înţelese și îi lasă pe elevi să incep</w:t>
            </w:r>
            <w:r>
              <w:rPr>
                <w:sz w:val="22"/>
                <w:szCs w:val="22"/>
              </w:rPr>
              <w:t>ă</w:t>
            </w:r>
            <w:r w:rsidRPr="009F1C35">
              <w:rPr>
                <w:sz w:val="22"/>
                <w:szCs w:val="22"/>
              </w:rPr>
              <w:t xml:space="preserve"> activitatea</w:t>
            </w:r>
          </w:p>
          <w:p w14:paraId="1257256D" w14:textId="77777777" w:rsidR="00CF17FD" w:rsidRPr="009F1C35" w:rsidRDefault="00CF17FD" w:rsidP="00CF17FD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Profesorul urmăreşte </w:t>
            </w:r>
          </w:p>
          <w:p w14:paraId="34437F52" w14:textId="77777777" w:rsidR="00CF17FD" w:rsidRPr="009F1C35" w:rsidRDefault="00CF17FD" w:rsidP="00CF17FD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activitatea elevilor, pune </w:t>
            </w:r>
          </w:p>
          <w:p w14:paraId="1C783386" w14:textId="77777777" w:rsidR="00CF17FD" w:rsidRPr="009F1C35" w:rsidRDefault="00CF17FD" w:rsidP="00CF17FD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întrebările în aşa fel încât </w:t>
            </w:r>
          </w:p>
          <w:p w14:paraId="4A5D6123" w14:textId="77777777" w:rsidR="00CF17FD" w:rsidRPr="009F1C35" w:rsidRDefault="00CF17FD" w:rsidP="00CF17FD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să conducă la realizarea </w:t>
            </w:r>
          </w:p>
          <w:p w14:paraId="7B646429" w14:textId="77777777" w:rsidR="00CF17FD" w:rsidRPr="009F1C35" w:rsidRDefault="00CF17FD" w:rsidP="00CF17FD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obiectivelor propuse, şi </w:t>
            </w:r>
          </w:p>
          <w:p w14:paraId="5563810A" w14:textId="77777777" w:rsidR="00CF17FD" w:rsidRPr="009F1C35" w:rsidRDefault="00CF17FD" w:rsidP="00CF17FD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aduce corecţii în momentul </w:t>
            </w:r>
          </w:p>
          <w:p w14:paraId="655A381E" w14:textId="77777777" w:rsidR="00CF17FD" w:rsidRPr="009F1C35" w:rsidRDefault="00CF17FD" w:rsidP="00CF17FD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în care acest lucru se </w:t>
            </w:r>
          </w:p>
          <w:p w14:paraId="5127CEC8" w14:textId="77777777" w:rsidR="00CF17FD" w:rsidRPr="009F1C35" w:rsidRDefault="00CF17FD" w:rsidP="00CF17FD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impune.</w:t>
            </w:r>
          </w:p>
          <w:p w14:paraId="7F34C078" w14:textId="77777777" w:rsidR="00CF17FD" w:rsidRPr="009F1C35" w:rsidRDefault="00CF17FD" w:rsidP="00CF17FD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Profesorul urmăreşte </w:t>
            </w:r>
          </w:p>
          <w:p w14:paraId="25C8B86D" w14:textId="77777777" w:rsidR="00CF17FD" w:rsidRPr="009F1C35" w:rsidRDefault="00CF17FD" w:rsidP="00CF17FD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respectarea temei date şi a </w:t>
            </w:r>
          </w:p>
          <w:p w14:paraId="2057F8C1" w14:textId="77777777" w:rsidR="00CF17FD" w:rsidRPr="009F1C35" w:rsidRDefault="00CF17FD" w:rsidP="00CF17FD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modalităţii de realizare; </w:t>
            </w:r>
          </w:p>
          <w:p w14:paraId="69EEBEB4" w14:textId="77777777" w:rsidR="00CF17FD" w:rsidRPr="009F1C35" w:rsidRDefault="00CF17FD" w:rsidP="00CF17FD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originalitatea în </w:t>
            </w:r>
          </w:p>
          <w:p w14:paraId="0717013F" w14:textId="77777777" w:rsidR="00CF17FD" w:rsidRPr="009F1C35" w:rsidRDefault="00CF17FD" w:rsidP="00CF17FD">
            <w:pPr>
              <w:rPr>
                <w:rFonts w:eastAsia="Arial"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 xml:space="preserve">compunerea spaţiului </w:t>
            </w:r>
          </w:p>
          <w:p w14:paraId="1897790C" w14:textId="77777777" w:rsidR="00CF17FD" w:rsidRDefault="00CF17FD" w:rsidP="00CF17FD">
            <w:pPr>
              <w:rPr>
                <w:rFonts w:eastAsia="Arial"/>
                <w:b/>
                <w:color w:val="000000" w:themeColor="text1"/>
              </w:rPr>
            </w:pPr>
            <w:r w:rsidRPr="009F1C35">
              <w:rPr>
                <w:rFonts w:eastAsia="Arial"/>
                <w:color w:val="000000" w:themeColor="text1"/>
                <w:sz w:val="22"/>
                <w:szCs w:val="22"/>
              </w:rPr>
              <w:t>plastic</w:t>
            </w:r>
            <w:r>
              <w:rPr>
                <w:rFonts w:eastAsia="Arial"/>
                <w:color w:val="000000" w:themeColor="text1"/>
                <w:sz w:val="22"/>
                <w:szCs w:val="22"/>
              </w:rPr>
              <w:t>.</w:t>
            </w:r>
          </w:p>
          <w:p w14:paraId="25CD7EF2" w14:textId="77777777" w:rsidR="00CF17FD" w:rsidRPr="009F1C35" w:rsidRDefault="00CF17FD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30" w:type="dxa"/>
          </w:tcPr>
          <w:p w14:paraId="3BC3A3E9" w14:textId="77777777" w:rsidR="00CF17FD" w:rsidRPr="009F1C35" w:rsidRDefault="00CF17FD" w:rsidP="00CF17FD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Elevii realizeaz</w:t>
            </w: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ă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t xml:space="preserve"> </w:t>
            </w:r>
            <w:r w:rsidRPr="00CC07D0">
              <w:rPr>
                <w:rFonts w:eastAsia="Arial"/>
                <w:bCs/>
                <w:color w:val="000000" w:themeColor="text1"/>
                <w:sz w:val="22"/>
                <w:szCs w:val="22"/>
              </w:rPr>
              <w:t>cerința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dat</w:t>
            </w: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ă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de c</w:t>
            </w: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ă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tre profesor</w:t>
            </w:r>
          </w:p>
          <w:p w14:paraId="578BDE5B" w14:textId="5B73F4AA" w:rsidR="00CF17FD" w:rsidRPr="009F1C35" w:rsidRDefault="00CF17FD" w:rsidP="00CF17FD">
            <w:pPr>
              <w:rPr>
                <w:sz w:val="22"/>
                <w:szCs w:val="22"/>
              </w:rPr>
            </w:pPr>
            <w:r w:rsidRPr="009F1C35">
              <w:rPr>
                <w:bCs/>
                <w:sz w:val="22"/>
                <w:szCs w:val="22"/>
              </w:rPr>
              <w:t xml:space="preserve">Elevii urmăresc imaginile exemplificatoare si intervin cu </w:t>
            </w:r>
            <w:r>
              <w:rPr>
                <w:bCs/>
                <w:sz w:val="22"/>
                <w:szCs w:val="22"/>
              </w:rPr>
              <w:t>î</w:t>
            </w:r>
            <w:r w:rsidRPr="009F1C35">
              <w:rPr>
                <w:bCs/>
                <w:sz w:val="22"/>
                <w:szCs w:val="22"/>
              </w:rPr>
              <w:t>ntrebari, dac</w:t>
            </w:r>
            <w:r>
              <w:rPr>
                <w:bCs/>
                <w:sz w:val="22"/>
                <w:szCs w:val="22"/>
              </w:rPr>
              <w:t>ă</w:t>
            </w:r>
            <w:r w:rsidRPr="009F1C35">
              <w:rPr>
                <w:bCs/>
                <w:sz w:val="22"/>
                <w:szCs w:val="22"/>
              </w:rPr>
              <w:t xml:space="preserve"> simt nevoia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620" w:type="dxa"/>
          </w:tcPr>
          <w:p w14:paraId="2BDE3E19" w14:textId="26FD8292" w:rsidR="00CF17FD" w:rsidRPr="009F1C35" w:rsidRDefault="00CF17FD" w:rsidP="001F79B6">
            <w:pPr>
              <w:rPr>
                <w:spacing w:val="-1"/>
                <w:sz w:val="22"/>
                <w:szCs w:val="22"/>
              </w:rPr>
            </w:pP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P</w:t>
            </w:r>
            <w:r w:rsidRPr="00690864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ânza </w:t>
            </w: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de lucru, 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creioane colorate, </w:t>
            </w: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acuarele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, liner, pensule, acuarele, bol cu ap</w:t>
            </w:r>
            <w:r w:rsidRPr="009F1C35">
              <w:rPr>
                <w:rFonts w:eastAsia="Arial"/>
                <w:bCs/>
                <w:sz w:val="22"/>
                <w:szCs w:val="22"/>
              </w:rPr>
              <w:t>ă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ș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ervețele</w:t>
            </w:r>
          </w:p>
        </w:tc>
        <w:tc>
          <w:tcPr>
            <w:tcW w:w="1614" w:type="dxa"/>
          </w:tcPr>
          <w:p w14:paraId="7D4B8122" w14:textId="77777777" w:rsidR="00CF17FD" w:rsidRPr="009F1C35" w:rsidRDefault="00CF17FD" w:rsidP="00CF17FD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Exercitiul</w:t>
            </w:r>
          </w:p>
          <w:p w14:paraId="54A5F88D" w14:textId="77777777" w:rsidR="00CF17FD" w:rsidRPr="009F1C35" w:rsidRDefault="00CF17FD" w:rsidP="00CF17FD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Explicaţia</w:t>
            </w:r>
          </w:p>
          <w:p w14:paraId="08011449" w14:textId="7E3D1528" w:rsidR="00CF17FD" w:rsidRPr="009F1C35" w:rsidRDefault="00CF17FD" w:rsidP="00CF17FD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Demonstraţia</w:t>
            </w:r>
          </w:p>
        </w:tc>
        <w:tc>
          <w:tcPr>
            <w:tcW w:w="1374" w:type="dxa"/>
          </w:tcPr>
          <w:p w14:paraId="2C73E7C6" w14:textId="56D1A055" w:rsidR="00CF17FD" w:rsidRPr="009F1C35" w:rsidRDefault="00CF17FD" w:rsidP="001F79B6">
            <w:pPr>
              <w:rPr>
                <w:sz w:val="22"/>
                <w:szCs w:val="22"/>
              </w:rPr>
            </w:pPr>
            <w:r w:rsidRPr="009F1C35">
              <w:rPr>
                <w:sz w:val="22"/>
                <w:szCs w:val="22"/>
              </w:rPr>
              <w:t>Individuală</w:t>
            </w:r>
          </w:p>
        </w:tc>
        <w:tc>
          <w:tcPr>
            <w:tcW w:w="1639" w:type="dxa"/>
          </w:tcPr>
          <w:p w14:paraId="758F53B2" w14:textId="0B6BE423" w:rsidR="00CF17FD" w:rsidRPr="009F1C35" w:rsidRDefault="00CF17FD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Observarea sistematică/ Prob</w:t>
            </w: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ă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practică</w:t>
            </w:r>
          </w:p>
        </w:tc>
      </w:tr>
      <w:tr w:rsidR="00CF17FD" w14:paraId="01DC6C50" w14:textId="77777777" w:rsidTr="003E07F1">
        <w:trPr>
          <w:trHeight w:val="890"/>
        </w:trPr>
        <w:tc>
          <w:tcPr>
            <w:tcW w:w="1620" w:type="dxa"/>
          </w:tcPr>
          <w:p w14:paraId="1F27EE4A" w14:textId="679DDDA4" w:rsidR="00CF17FD" w:rsidRPr="0088615C" w:rsidRDefault="00CF17FD" w:rsidP="001F79B6">
            <w:pPr>
              <w:rPr>
                <w:rFonts w:eastAsia="Arial"/>
                <w:b/>
                <w:color w:val="000000" w:themeColor="text1"/>
                <w:sz w:val="22"/>
                <w:szCs w:val="22"/>
              </w:rPr>
            </w:pPr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lastRenderedPageBreak/>
              <w:t>Etapa finală de analiză</w:t>
            </w:r>
            <w:r>
              <w:rPr>
                <w:rFonts w:eastAsia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88615C">
              <w:rPr>
                <w:rFonts w:eastAsia="Arial"/>
                <w:b/>
                <w:color w:val="000000" w:themeColor="text1"/>
                <w:sz w:val="22"/>
                <w:szCs w:val="22"/>
              </w:rPr>
              <w:t>şi evaluare</w:t>
            </w:r>
          </w:p>
        </w:tc>
        <w:tc>
          <w:tcPr>
            <w:tcW w:w="1118" w:type="dxa"/>
          </w:tcPr>
          <w:p w14:paraId="59ED4288" w14:textId="66025301" w:rsidR="00CF17FD" w:rsidRDefault="00CF17FD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5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min</w:t>
            </w:r>
          </w:p>
        </w:tc>
        <w:tc>
          <w:tcPr>
            <w:tcW w:w="1390" w:type="dxa"/>
          </w:tcPr>
          <w:p w14:paraId="7E1E3757" w14:textId="19489CC3" w:rsidR="00CF17FD" w:rsidRPr="0041041D" w:rsidRDefault="00CF17FD" w:rsidP="00CF17FD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B23FDB">
              <w:rPr>
                <w:rFonts w:eastAsia="Arial"/>
                <w:bCs/>
                <w:color w:val="000000" w:themeColor="text1"/>
                <w:sz w:val="22"/>
                <w:szCs w:val="22"/>
              </w:rPr>
              <w:t>C4</w:t>
            </w:r>
          </w:p>
        </w:tc>
        <w:tc>
          <w:tcPr>
            <w:tcW w:w="2993" w:type="dxa"/>
          </w:tcPr>
          <w:p w14:paraId="683DFFEF" w14:textId="180B0001" w:rsidR="00CF17FD" w:rsidRPr="009F1C35" w:rsidRDefault="00CF17FD" w:rsidP="00CF17FD">
            <w:pPr>
              <w:rPr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Profesorul observă </w:t>
            </w: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ș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i dă un feedback elevilor, dacă lucrările au fost abordate  într-un mod corect si </w:t>
            </w: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î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i felicit</w:t>
            </w: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ă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 xml:space="preserve"> pe ace</w:t>
            </w: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ș</w:t>
            </w: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tia</w:t>
            </w:r>
            <w:r>
              <w:rPr>
                <w:rFonts w:eastAsia="Arial"/>
                <w:bCs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30" w:type="dxa"/>
          </w:tcPr>
          <w:p w14:paraId="2D90736E" w14:textId="262E47E7" w:rsidR="00CF17FD" w:rsidRPr="009F1C35" w:rsidRDefault="00CF17FD" w:rsidP="00CF17FD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Elevii realizează verificarea frontal a modului de rezolvare a evaluării.</w:t>
            </w:r>
          </w:p>
        </w:tc>
        <w:tc>
          <w:tcPr>
            <w:tcW w:w="1620" w:type="dxa"/>
          </w:tcPr>
          <w:p w14:paraId="19A90341" w14:textId="77777777" w:rsidR="00CF17FD" w:rsidRDefault="00CF17FD" w:rsidP="001F79B6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14" w:type="dxa"/>
          </w:tcPr>
          <w:p w14:paraId="03EE8240" w14:textId="51778359" w:rsidR="00CF17FD" w:rsidRPr="009F1C35" w:rsidRDefault="00CF17FD" w:rsidP="00CF17FD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Analiza și conversația</w:t>
            </w:r>
          </w:p>
        </w:tc>
        <w:tc>
          <w:tcPr>
            <w:tcW w:w="1374" w:type="dxa"/>
          </w:tcPr>
          <w:p w14:paraId="7007761D" w14:textId="75AFDD56" w:rsidR="00CF17FD" w:rsidRPr="009F1C35" w:rsidRDefault="00CF17FD" w:rsidP="001F79B6">
            <w:pPr>
              <w:rPr>
                <w:sz w:val="22"/>
                <w:szCs w:val="22"/>
              </w:rPr>
            </w:pPr>
            <w:r w:rsidRPr="009F1C35">
              <w:rPr>
                <w:bCs/>
                <w:color w:val="000000" w:themeColor="text1"/>
                <w:sz w:val="22"/>
                <w:szCs w:val="22"/>
              </w:rPr>
              <w:t>De grup</w:t>
            </w:r>
          </w:p>
        </w:tc>
        <w:tc>
          <w:tcPr>
            <w:tcW w:w="1639" w:type="dxa"/>
          </w:tcPr>
          <w:p w14:paraId="73F0FE0B" w14:textId="77777777" w:rsidR="00CF17FD" w:rsidRPr="009F1C35" w:rsidRDefault="00CF17FD" w:rsidP="00CF17FD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Interevaluarea</w:t>
            </w:r>
          </w:p>
          <w:p w14:paraId="694B1E75" w14:textId="7F4EE993" w:rsidR="00CF17FD" w:rsidRPr="009F1C35" w:rsidRDefault="00CF17FD" w:rsidP="00CF17FD">
            <w:pPr>
              <w:rPr>
                <w:rFonts w:eastAsia="Arial"/>
                <w:bCs/>
                <w:color w:val="000000" w:themeColor="text1"/>
                <w:sz w:val="22"/>
                <w:szCs w:val="22"/>
              </w:rPr>
            </w:pPr>
            <w:r w:rsidRPr="009F1C35">
              <w:rPr>
                <w:rFonts w:eastAsia="Arial"/>
                <w:bCs/>
                <w:color w:val="000000" w:themeColor="text1"/>
                <w:sz w:val="22"/>
                <w:szCs w:val="22"/>
              </w:rPr>
              <w:t>Autoevaluarea</w:t>
            </w:r>
          </w:p>
        </w:tc>
      </w:tr>
    </w:tbl>
    <w:p w14:paraId="7438D71B" w14:textId="77777777" w:rsidR="00716B53" w:rsidRPr="00C82314" w:rsidRDefault="00716B53" w:rsidP="00C82314">
      <w:pPr>
        <w:rPr>
          <w:rFonts w:eastAsia="Arial"/>
          <w:b/>
          <w:color w:val="000000" w:themeColor="text1"/>
        </w:rPr>
      </w:pPr>
    </w:p>
    <w:sectPr w:rsidR="00716B53" w:rsidRPr="00C82314" w:rsidSect="006F106E">
      <w:footerReference w:type="default" r:id="rId8"/>
      <w:pgSz w:w="15840" w:h="12240" w:orient="landscape"/>
      <w:pgMar w:top="720" w:right="432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99FB0" w14:textId="77777777" w:rsidR="00514828" w:rsidRDefault="00514828" w:rsidP="00106698">
      <w:r>
        <w:separator/>
      </w:r>
    </w:p>
  </w:endnote>
  <w:endnote w:type="continuationSeparator" w:id="0">
    <w:p w14:paraId="2B179358" w14:textId="77777777" w:rsidR="00514828" w:rsidRDefault="00514828" w:rsidP="00106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7132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DCBE0A" w14:textId="77777777" w:rsidR="00106698" w:rsidRDefault="00106698">
        <w:pPr>
          <w:pStyle w:val="Footer"/>
          <w:jc w:val="center"/>
        </w:pPr>
      </w:p>
      <w:p w14:paraId="7B304A4E" w14:textId="41697C92" w:rsidR="00106698" w:rsidRDefault="001066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4EEBF7" w14:textId="77777777" w:rsidR="00106698" w:rsidRDefault="001066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16024" w14:textId="77777777" w:rsidR="00514828" w:rsidRDefault="00514828" w:rsidP="00106698">
      <w:r>
        <w:separator/>
      </w:r>
    </w:p>
  </w:footnote>
  <w:footnote w:type="continuationSeparator" w:id="0">
    <w:p w14:paraId="74596545" w14:textId="77777777" w:rsidR="00514828" w:rsidRDefault="00514828" w:rsidP="00106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F1D"/>
    <w:rsid w:val="000037BE"/>
    <w:rsid w:val="000763DB"/>
    <w:rsid w:val="00095658"/>
    <w:rsid w:val="000A282E"/>
    <w:rsid w:val="00106698"/>
    <w:rsid w:val="00113784"/>
    <w:rsid w:val="001150DA"/>
    <w:rsid w:val="00143F59"/>
    <w:rsid w:val="00191B70"/>
    <w:rsid w:val="001944E8"/>
    <w:rsid w:val="001F79B6"/>
    <w:rsid w:val="00205E59"/>
    <w:rsid w:val="00285A18"/>
    <w:rsid w:val="003C0E36"/>
    <w:rsid w:val="003D0EFA"/>
    <w:rsid w:val="003E07F1"/>
    <w:rsid w:val="00514828"/>
    <w:rsid w:val="0055638F"/>
    <w:rsid w:val="005C62C8"/>
    <w:rsid w:val="00632268"/>
    <w:rsid w:val="0063611A"/>
    <w:rsid w:val="0065002F"/>
    <w:rsid w:val="00654BD3"/>
    <w:rsid w:val="00690864"/>
    <w:rsid w:val="006D6F52"/>
    <w:rsid w:val="006F106E"/>
    <w:rsid w:val="00716B53"/>
    <w:rsid w:val="00765B0A"/>
    <w:rsid w:val="0078706F"/>
    <w:rsid w:val="007E6DEA"/>
    <w:rsid w:val="0088615C"/>
    <w:rsid w:val="00886C79"/>
    <w:rsid w:val="008A0DF5"/>
    <w:rsid w:val="00906CD3"/>
    <w:rsid w:val="0096580D"/>
    <w:rsid w:val="009F1C35"/>
    <w:rsid w:val="00A06B4E"/>
    <w:rsid w:val="00A25229"/>
    <w:rsid w:val="00AA5A8E"/>
    <w:rsid w:val="00AD62E5"/>
    <w:rsid w:val="00B23FDB"/>
    <w:rsid w:val="00B6445D"/>
    <w:rsid w:val="00BF0587"/>
    <w:rsid w:val="00C224B2"/>
    <w:rsid w:val="00C56B5A"/>
    <w:rsid w:val="00C82314"/>
    <w:rsid w:val="00CA2F50"/>
    <w:rsid w:val="00CC07D0"/>
    <w:rsid w:val="00CF17FD"/>
    <w:rsid w:val="00D165E7"/>
    <w:rsid w:val="00D61382"/>
    <w:rsid w:val="00D6466D"/>
    <w:rsid w:val="00DC2727"/>
    <w:rsid w:val="00DE5F8E"/>
    <w:rsid w:val="00E93DAD"/>
    <w:rsid w:val="00EB2947"/>
    <w:rsid w:val="00ED1F1D"/>
    <w:rsid w:val="00EE2768"/>
    <w:rsid w:val="00F01E0E"/>
    <w:rsid w:val="00F16A00"/>
    <w:rsid w:val="00F23A41"/>
    <w:rsid w:val="00F34677"/>
    <w:rsid w:val="00FB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26C57"/>
  <w15:chartTrackingRefBased/>
  <w15:docId w15:val="{90970ACF-498E-4693-98FB-9E1522E8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95658"/>
    <w:pPr>
      <w:widowControl w:val="0"/>
      <w:autoSpaceDE w:val="0"/>
      <w:autoSpaceDN w:val="0"/>
    </w:pPr>
    <w:rPr>
      <w:sz w:val="22"/>
      <w:szCs w:val="22"/>
      <w:lang w:val="ro-RO" w:eastAsia="ro-RO" w:bidi="ro-RO"/>
    </w:rPr>
  </w:style>
  <w:style w:type="paragraph" w:styleId="Header">
    <w:name w:val="header"/>
    <w:basedOn w:val="Normal"/>
    <w:link w:val="HeaderChar"/>
    <w:uiPriority w:val="99"/>
    <w:unhideWhenUsed/>
    <w:rsid w:val="001066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669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66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69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4ACE9-22EA-4E80-A79C-8101DD94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</dc:creator>
  <cp:keywords/>
  <dc:description/>
  <cp:lastModifiedBy>Ioana</cp:lastModifiedBy>
  <cp:revision>6</cp:revision>
  <dcterms:created xsi:type="dcterms:W3CDTF">2023-11-07T13:45:00Z</dcterms:created>
  <dcterms:modified xsi:type="dcterms:W3CDTF">2023-11-07T15:46:00Z</dcterms:modified>
</cp:coreProperties>
</file>