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6811" w14:textId="77777777" w:rsidR="00E56D93" w:rsidRDefault="00E56D93" w:rsidP="00E56D93">
      <w:pPr>
        <w:spacing w:line="360" w:lineRule="auto"/>
        <w:rPr>
          <w:b/>
          <w:sz w:val="28"/>
          <w:szCs w:val="28"/>
          <w:lang w:val="en-US"/>
        </w:rPr>
      </w:pPr>
    </w:p>
    <w:p w14:paraId="25C69220" w14:textId="325C9E01" w:rsidR="009E3781" w:rsidRPr="0071506D" w:rsidRDefault="001713B0" w:rsidP="0071506D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Schiț</w:t>
      </w:r>
      <w:r w:rsidR="003D3852">
        <w:rPr>
          <w:rFonts w:asciiTheme="majorHAnsi" w:hAnsiTheme="majorHAnsi"/>
          <w:b/>
          <w:sz w:val="28"/>
          <w:szCs w:val="28"/>
          <w:lang w:val="en-US"/>
        </w:rPr>
        <w:t>a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lecției </w:t>
      </w:r>
      <w:r w:rsidR="004154FD" w:rsidRPr="004154FD">
        <w:rPr>
          <w:rFonts w:asciiTheme="majorHAnsi" w:hAnsiTheme="majorHAnsi"/>
          <w:b/>
          <w:sz w:val="28"/>
          <w:szCs w:val="28"/>
          <w:lang w:val="en-US"/>
        </w:rPr>
        <w:t>la chimie</w:t>
      </w:r>
    </w:p>
    <w:p w14:paraId="4DE09D7B" w14:textId="260F540A" w:rsidR="009E3781" w:rsidRPr="00B0285F" w:rsidRDefault="0071506D" w:rsidP="00B0285F">
      <w:pPr>
        <w:spacing w:line="360" w:lineRule="auto"/>
        <w:rPr>
          <w:b/>
          <w:lang w:val="it-IT"/>
        </w:rPr>
      </w:pPr>
      <w:r>
        <w:rPr>
          <w:b/>
          <w:lang w:val="it-IT"/>
        </w:rPr>
        <w:t xml:space="preserve">Colegiul Tehnic Gheorghe Asachi Iași </w:t>
      </w:r>
    </w:p>
    <w:p w14:paraId="378EE68D" w14:textId="1186D353" w:rsidR="0080204B" w:rsidRPr="004154FD" w:rsidRDefault="009E3781" w:rsidP="00B0285F">
      <w:pPr>
        <w:spacing w:line="360" w:lineRule="auto"/>
        <w:rPr>
          <w:b/>
          <w:i/>
          <w:lang w:val="it-IT"/>
        </w:rPr>
      </w:pPr>
      <w:r w:rsidRPr="00CE1EFD">
        <w:rPr>
          <w:b/>
          <w:i/>
          <w:lang w:val="it-IT"/>
        </w:rPr>
        <w:t xml:space="preserve">Prof. </w:t>
      </w:r>
      <w:r w:rsidR="001D6F55">
        <w:rPr>
          <w:b/>
          <w:i/>
          <w:lang w:val="it-IT"/>
        </w:rPr>
        <w:t>Slătineanu Tamara</w:t>
      </w:r>
    </w:p>
    <w:p w14:paraId="002F7044" w14:textId="315C296F" w:rsidR="0080204B" w:rsidRPr="00E73C1E" w:rsidRDefault="0080204B" w:rsidP="00B0285F">
      <w:pPr>
        <w:spacing w:line="360" w:lineRule="auto"/>
        <w:rPr>
          <w:rFonts w:asciiTheme="majorHAnsi" w:hAnsiTheme="majorHAnsi"/>
          <w:b/>
          <w:lang w:val="it-IT"/>
        </w:rPr>
      </w:pPr>
      <w:r w:rsidRPr="00E73C1E">
        <w:rPr>
          <w:rFonts w:asciiTheme="majorHAnsi" w:hAnsiTheme="majorHAnsi"/>
          <w:b/>
          <w:lang w:val="it-IT"/>
        </w:rPr>
        <w:t xml:space="preserve">Tema lecţiei: </w:t>
      </w:r>
      <w:r w:rsidR="00AC02FC">
        <w:rPr>
          <w:rFonts w:asciiTheme="majorHAnsi" w:hAnsiTheme="majorHAnsi"/>
          <w:b/>
          <w:lang w:val="it-IT"/>
        </w:rPr>
        <w:t>Alcani</w:t>
      </w:r>
      <w:r w:rsidR="002156E5">
        <w:rPr>
          <w:rFonts w:asciiTheme="majorHAnsi" w:hAnsiTheme="majorHAnsi"/>
          <w:b/>
          <w:lang w:val="it-IT"/>
        </w:rPr>
        <w:t xml:space="preserve">- recapitulare </w:t>
      </w:r>
      <w:r w:rsidR="00AC02FC">
        <w:rPr>
          <w:rFonts w:asciiTheme="majorHAnsi" w:hAnsiTheme="majorHAnsi"/>
          <w:b/>
          <w:lang w:val="it-IT"/>
        </w:rPr>
        <w:t xml:space="preserve">  </w:t>
      </w:r>
    </w:p>
    <w:p w14:paraId="36F2874B" w14:textId="416C45FC" w:rsidR="009E3781" w:rsidRP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Clasa</w:t>
      </w:r>
      <w:r w:rsidRPr="009E3781">
        <w:rPr>
          <w:lang w:val="it-IT"/>
        </w:rPr>
        <w:t>: a</w:t>
      </w:r>
      <w:r w:rsidR="00B0285F">
        <w:rPr>
          <w:lang w:val="it-IT"/>
        </w:rPr>
        <w:t xml:space="preserve"> </w:t>
      </w:r>
      <w:r w:rsidR="001D2BC3">
        <w:rPr>
          <w:lang w:val="it-IT"/>
        </w:rPr>
        <w:t>X</w:t>
      </w:r>
      <w:r w:rsidRPr="009E3781">
        <w:rPr>
          <w:lang w:val="it-IT"/>
        </w:rPr>
        <w:t xml:space="preserve">-a, </w:t>
      </w:r>
      <w:r w:rsidR="001D6F55">
        <w:rPr>
          <w:lang w:val="it-IT"/>
        </w:rPr>
        <w:t>profil te</w:t>
      </w:r>
      <w:r w:rsidR="00087F20">
        <w:rPr>
          <w:lang w:val="it-IT"/>
        </w:rPr>
        <w:t>hnic</w:t>
      </w:r>
    </w:p>
    <w:p w14:paraId="113D10A2" w14:textId="29B0FF75" w:rsid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Durata</w:t>
      </w:r>
      <w:r>
        <w:rPr>
          <w:lang w:val="it-IT"/>
        </w:rPr>
        <w:t>:</w:t>
      </w:r>
      <w:r w:rsidR="003D3852">
        <w:rPr>
          <w:lang w:val="it-IT"/>
        </w:rPr>
        <w:t xml:space="preserve"> </w:t>
      </w:r>
      <w:r w:rsidR="00AC02FC">
        <w:rPr>
          <w:lang w:val="it-IT"/>
        </w:rPr>
        <w:t>1</w:t>
      </w:r>
      <w:r>
        <w:rPr>
          <w:lang w:val="it-IT"/>
        </w:rPr>
        <w:t xml:space="preserve"> or</w:t>
      </w:r>
      <w:r w:rsidR="001D6F55">
        <w:rPr>
          <w:lang w:val="it-IT"/>
        </w:rPr>
        <w:t>e</w:t>
      </w:r>
      <w:r w:rsidR="004154FD">
        <w:rPr>
          <w:lang w:val="it-IT"/>
        </w:rPr>
        <w:t xml:space="preserve"> </w:t>
      </w:r>
      <w:r w:rsidR="00E73C1E">
        <w:rPr>
          <w:lang w:val="it-IT"/>
        </w:rPr>
        <w:t>(S</w:t>
      </w:r>
      <w:r w:rsidR="00890CC1">
        <w:rPr>
          <w:lang w:val="it-IT"/>
        </w:rPr>
        <w:t>13</w:t>
      </w:r>
      <w:r w:rsidR="00E73C1E">
        <w:rPr>
          <w:lang w:val="it-IT"/>
        </w:rPr>
        <w:t>)</w:t>
      </w:r>
    </w:p>
    <w:p w14:paraId="017A14CC" w14:textId="6B392FFE" w:rsidR="000E07EC" w:rsidRPr="00722C6A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Tipul lecţiei</w:t>
      </w:r>
      <w:r>
        <w:rPr>
          <w:lang w:val="it-IT"/>
        </w:rPr>
        <w:t xml:space="preserve">: </w:t>
      </w:r>
      <w:r w:rsidR="001776F6">
        <w:rPr>
          <w:lang w:val="it-IT"/>
        </w:rPr>
        <w:t>evaluare</w:t>
      </w:r>
      <w:r w:rsidR="005541A4">
        <w:rPr>
          <w:lang w:val="it-IT"/>
        </w:rPr>
        <w:t xml:space="preserve"> proiecte, referate</w:t>
      </w:r>
      <w:r w:rsidR="00CB76DD">
        <w:rPr>
          <w:lang w:val="it-IT"/>
        </w:rPr>
        <w:t xml:space="preserve"> sau test</w:t>
      </w:r>
      <w:r>
        <w:rPr>
          <w:lang w:val="it-IT"/>
        </w:rPr>
        <w:t xml:space="preserve"> </w:t>
      </w:r>
    </w:p>
    <w:p w14:paraId="437C81CB" w14:textId="77777777" w:rsid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Competenţe specifice</w:t>
      </w:r>
      <w:r>
        <w:rPr>
          <w:lang w:val="it-IT"/>
        </w:rPr>
        <w:t>:</w:t>
      </w:r>
    </w:p>
    <w:p w14:paraId="18D9C70F" w14:textId="77777777" w:rsidR="009E3781" w:rsidRDefault="004C144D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Interpretarea proprietăţilor, relaţiilor, modelelor în scopul rezolvării situaţiilor problemă;</w:t>
      </w:r>
    </w:p>
    <w:p w14:paraId="695C7D8A" w14:textId="77777777" w:rsidR="005B6D9D" w:rsidRDefault="005B6D9D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Decodificarea şi interpretarea limbajului simbolic şi înţelegerea relaţiei acestuia cu limbajul comun;</w:t>
      </w:r>
    </w:p>
    <w:p w14:paraId="43E95416" w14:textId="77777777" w:rsidR="00564F49" w:rsidRDefault="00564F49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Interpretarea critică a informaţiilor din diferite surse;</w:t>
      </w:r>
    </w:p>
    <w:p w14:paraId="5168DA80" w14:textId="77777777" w:rsidR="00564F49" w:rsidRDefault="00564F49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Obie</w:t>
      </w:r>
      <w:r w:rsidR="00B0285F" w:rsidRPr="00B0285F">
        <w:rPr>
          <w:b/>
          <w:lang w:val="it-IT"/>
        </w:rPr>
        <w:t>c</w:t>
      </w:r>
      <w:r w:rsidRPr="00B0285F">
        <w:rPr>
          <w:b/>
          <w:lang w:val="it-IT"/>
        </w:rPr>
        <w:t>tive operaţionale</w:t>
      </w:r>
      <w:r>
        <w:rPr>
          <w:lang w:val="it-IT"/>
        </w:rPr>
        <w:t>:</w:t>
      </w:r>
    </w:p>
    <w:p w14:paraId="3E93317F" w14:textId="77777777" w:rsidR="00564F49" w:rsidRDefault="00564F49" w:rsidP="00B0285F">
      <w:pPr>
        <w:spacing w:line="360" w:lineRule="auto"/>
        <w:rPr>
          <w:lang w:val="it-IT"/>
        </w:rPr>
      </w:pPr>
      <w:r>
        <w:rPr>
          <w:lang w:val="it-IT"/>
        </w:rPr>
        <w:t>La sfârşitul lecţiei elevii trebuie să fie capabili:</w:t>
      </w:r>
    </w:p>
    <w:p w14:paraId="3B5FADF9" w14:textId="6EE9B85B" w:rsidR="001D6F55" w:rsidRDefault="00F94E42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</w:t>
      </w:r>
      <w:r w:rsidR="001D6F55">
        <w:rPr>
          <w:lang w:val="it-IT"/>
        </w:rPr>
        <w:t>ă</w:t>
      </w:r>
      <w:r>
        <w:rPr>
          <w:lang w:val="it-IT"/>
        </w:rPr>
        <w:t xml:space="preserve"> scrie</w:t>
      </w:r>
      <w:r w:rsidR="00AC02FC">
        <w:rPr>
          <w:lang w:val="it-IT"/>
        </w:rPr>
        <w:t xml:space="preserve"> formule moleculare de alcani și să denumească termenii din seria omoloagă (C1-C10)</w:t>
      </w:r>
      <w:r w:rsidR="001D6F55">
        <w:rPr>
          <w:lang w:val="it-IT"/>
        </w:rPr>
        <w:t>;</w:t>
      </w:r>
    </w:p>
    <w:p w14:paraId="0EF3C716" w14:textId="72ED0689" w:rsidR="00564F49" w:rsidRDefault="00713FEC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</w:t>
      </w:r>
      <w:r w:rsidR="001D6F55">
        <w:rPr>
          <w:lang w:val="it-IT"/>
        </w:rPr>
        <w:t>ă</w:t>
      </w:r>
      <w:r w:rsidR="00804609">
        <w:rPr>
          <w:lang w:val="it-IT"/>
        </w:rPr>
        <w:t xml:space="preserve"> </w:t>
      </w:r>
      <w:r w:rsidR="007432B1">
        <w:rPr>
          <w:lang w:val="it-IT"/>
        </w:rPr>
        <w:t>discrimineze între</w:t>
      </w:r>
      <w:r w:rsidR="00FD334D">
        <w:rPr>
          <w:lang w:val="it-IT"/>
        </w:rPr>
        <w:t xml:space="preserve"> normal alcani și izoalcani</w:t>
      </w:r>
      <w:r>
        <w:rPr>
          <w:lang w:val="it-IT"/>
        </w:rPr>
        <w:t>;</w:t>
      </w:r>
    </w:p>
    <w:p w14:paraId="4F3CD884" w14:textId="44B1E066" w:rsidR="00713FEC" w:rsidRDefault="00713FEC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</w:t>
      </w:r>
      <w:r w:rsidR="00604086">
        <w:rPr>
          <w:lang w:val="it-IT"/>
        </w:rPr>
        <w:t>ă</w:t>
      </w:r>
      <w:r w:rsidR="00FD334D">
        <w:rPr>
          <w:lang w:val="it-IT"/>
        </w:rPr>
        <w:t xml:space="preserve"> denumească științific </w:t>
      </w:r>
      <w:r w:rsidR="002156E5">
        <w:rPr>
          <w:lang w:val="it-IT"/>
        </w:rPr>
        <w:t xml:space="preserve">(conform IUPAC) </w:t>
      </w:r>
      <w:r w:rsidR="00FD334D">
        <w:rPr>
          <w:lang w:val="it-IT"/>
        </w:rPr>
        <w:t xml:space="preserve">un </w:t>
      </w:r>
      <w:r w:rsidR="002156E5">
        <w:rPr>
          <w:lang w:val="it-IT"/>
        </w:rPr>
        <w:t>izoalcan</w:t>
      </w:r>
      <w:r w:rsidR="001D6F55">
        <w:rPr>
          <w:lang w:val="it-IT"/>
        </w:rPr>
        <w:t>;</w:t>
      </w:r>
    </w:p>
    <w:p w14:paraId="0FE95E4B" w14:textId="2548A6DE" w:rsidR="00350DFD" w:rsidRDefault="00350DFD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 xml:space="preserve">să </w:t>
      </w:r>
      <w:r w:rsidR="002156E5">
        <w:rPr>
          <w:lang w:val="it-IT"/>
        </w:rPr>
        <w:t>scrie reacții chimice de substituție, izomerizare, ardere</w:t>
      </w:r>
      <w:r w:rsidR="006C4573">
        <w:rPr>
          <w:lang w:val="it-IT"/>
        </w:rPr>
        <w:t>;</w:t>
      </w:r>
    </w:p>
    <w:p w14:paraId="1BBB694B" w14:textId="235A2469" w:rsidR="00B0285F" w:rsidRPr="004154FD" w:rsidRDefault="001D6F55" w:rsidP="004154FD">
      <w:pPr>
        <w:numPr>
          <w:ilvl w:val="0"/>
          <w:numId w:val="13"/>
        </w:numPr>
        <w:spacing w:line="360" w:lineRule="auto"/>
        <w:rPr>
          <w:lang w:val="fr-FR"/>
        </w:rPr>
      </w:pPr>
      <w:r>
        <w:rPr>
          <w:lang w:val="fr-FR"/>
        </w:rPr>
        <w:t>să cunoască semnificația termenilor științifici adecvați lecției.</w:t>
      </w:r>
    </w:p>
    <w:p w14:paraId="7FC3357D" w14:textId="39731CE6" w:rsidR="00B0285F" w:rsidRPr="00F73443" w:rsidRDefault="00B0285F" w:rsidP="00754E35">
      <w:pPr>
        <w:spacing w:line="360" w:lineRule="auto"/>
        <w:rPr>
          <w:b/>
          <w:lang w:val="fr-FR"/>
        </w:rPr>
      </w:pPr>
      <w:r w:rsidRPr="00F73443">
        <w:rPr>
          <w:b/>
          <w:lang w:val="fr-FR"/>
        </w:rPr>
        <w:t>Metode şi procedee didactice:</w:t>
      </w:r>
    </w:p>
    <w:p w14:paraId="23B091EC" w14:textId="504C7E91" w:rsidR="00B0285F" w:rsidRDefault="00B0285F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modelarea;</w:t>
      </w:r>
      <w:r w:rsidR="00A532FF">
        <w:rPr>
          <w:lang w:val="fr-FR"/>
        </w:rPr>
        <w:t xml:space="preserve"> </w:t>
      </w:r>
    </w:p>
    <w:p w14:paraId="2EEAE1D7" w14:textId="77777777" w:rsidR="00B0285F" w:rsidRDefault="00B0285F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algoritmizarea;</w:t>
      </w:r>
    </w:p>
    <w:p w14:paraId="0708A7D6" w14:textId="5910C9BC" w:rsidR="004F0050" w:rsidRDefault="00F874C2" w:rsidP="006E5F8F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autoevaluarea, evaluarea de proiecte, referate</w:t>
      </w:r>
      <w:r w:rsidR="00CB76DD">
        <w:rPr>
          <w:lang w:val="fr-FR"/>
        </w:rPr>
        <w:t>, test</w:t>
      </w:r>
      <w:r w:rsidR="004F0050">
        <w:rPr>
          <w:lang w:val="fr-FR"/>
        </w:rPr>
        <w:t>;</w:t>
      </w:r>
      <w:r>
        <w:rPr>
          <w:lang w:val="fr-FR"/>
        </w:rPr>
        <w:t xml:space="preserve"> </w:t>
      </w:r>
    </w:p>
    <w:p w14:paraId="0ECA640A" w14:textId="4572E3DC" w:rsidR="00DA650E" w:rsidRDefault="004F0050" w:rsidP="006E5F8F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conversația euristică</w:t>
      </w:r>
      <w:r w:rsidR="003D3852">
        <w:rPr>
          <w:lang w:val="fr-FR"/>
        </w:rPr>
        <w:t>;</w:t>
      </w:r>
    </w:p>
    <w:p w14:paraId="60D423EB" w14:textId="7AFE3CB9" w:rsidR="003D3852" w:rsidRDefault="003D3852" w:rsidP="006E5F8F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studiul de caz.</w:t>
      </w:r>
    </w:p>
    <w:p w14:paraId="7EF871A7" w14:textId="0BB8E7C6" w:rsidR="00F73443" w:rsidRDefault="00F73443" w:rsidP="004154FD">
      <w:pPr>
        <w:spacing w:line="360" w:lineRule="auto"/>
        <w:rPr>
          <w:bCs/>
          <w:lang w:val="fr-FR"/>
        </w:rPr>
      </w:pPr>
      <w:r w:rsidRPr="00F73443">
        <w:rPr>
          <w:b/>
          <w:lang w:val="fr-FR"/>
        </w:rPr>
        <w:t>Materiale didactice</w:t>
      </w:r>
      <w:r>
        <w:rPr>
          <w:b/>
          <w:lang w:val="fr-FR"/>
        </w:rPr>
        <w:t>:</w:t>
      </w:r>
      <w:r w:rsidR="001D7862">
        <w:rPr>
          <w:b/>
          <w:lang w:val="fr-FR"/>
        </w:rPr>
        <w:t xml:space="preserve">- </w:t>
      </w:r>
      <w:r w:rsidR="00C144ED" w:rsidRPr="00C144ED">
        <w:rPr>
          <w:bCs/>
          <w:lang w:val="fr-FR"/>
        </w:rPr>
        <w:t>caietele de lucru ale elevilor</w:t>
      </w:r>
      <w:r w:rsidR="00DA650E">
        <w:rPr>
          <w:bCs/>
          <w:lang w:val="fr-FR"/>
        </w:rPr>
        <w:t>, referate, proiecte</w:t>
      </w:r>
      <w:r w:rsidR="001713B0">
        <w:rPr>
          <w:bCs/>
          <w:lang w:val="fr-FR"/>
        </w:rPr>
        <w:t>.</w:t>
      </w:r>
    </w:p>
    <w:p w14:paraId="588C404F" w14:textId="4195D02F" w:rsidR="001E72AD" w:rsidRDefault="00D70589" w:rsidP="004154FD">
      <w:pPr>
        <w:spacing w:line="360" w:lineRule="auto"/>
        <w:rPr>
          <w:b/>
          <w:lang w:val="fr-FR"/>
        </w:rPr>
      </w:pPr>
      <w:r w:rsidRPr="00D70589">
        <w:rPr>
          <w:b/>
          <w:lang w:val="fr-FR"/>
        </w:rPr>
        <w:t>Mijloace de învățare</w:t>
      </w:r>
      <w:r w:rsidR="00FA39D4">
        <w:rPr>
          <w:b/>
          <w:lang w:val="fr-FR"/>
        </w:rPr>
        <w:t>/evaluare</w:t>
      </w:r>
      <w:r w:rsidRPr="00D70589">
        <w:rPr>
          <w:b/>
          <w:lang w:val="fr-FR"/>
        </w:rPr>
        <w:t>:</w:t>
      </w:r>
      <w:r w:rsidR="00A2662B">
        <w:rPr>
          <w:b/>
          <w:lang w:val="fr-FR"/>
        </w:rPr>
        <w:t>- materiale digitale,  filme video, ppt</w:t>
      </w:r>
    </w:p>
    <w:p w14:paraId="555221D9" w14:textId="7F581C5E" w:rsidR="00EB6ADC" w:rsidRPr="00EB6ADC" w:rsidRDefault="00EB6ADC" w:rsidP="004154FD">
      <w:pPr>
        <w:spacing w:line="360" w:lineRule="auto"/>
        <w:rPr>
          <w:b/>
          <w:color w:val="4F81BD" w:themeColor="accent1"/>
          <w:lang w:val="fr-FR"/>
        </w:rPr>
      </w:pPr>
      <w:r w:rsidRPr="00EB6ADC">
        <w:rPr>
          <w:b/>
          <w:color w:val="4F81BD" w:themeColor="accent1"/>
          <w:lang w:val="fr-FR"/>
        </w:rPr>
        <w:t>https://www.fizichim.ro/en/docs/chimie/clasa10/capitolul2-hidrocarburi/II-1-alcani/II-1-9-exercitii-si-probleme-recapitulative-la-alcani</w:t>
      </w:r>
    </w:p>
    <w:p w14:paraId="5ABAA083" w14:textId="67A20B47" w:rsidR="00CB76DD" w:rsidRDefault="00CB76DD" w:rsidP="004154FD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>Formular google – timp de rezolvare 20 de minute</w:t>
      </w:r>
    </w:p>
    <w:p w14:paraId="4DEA3382" w14:textId="096C5D38" w:rsidR="00596ABF" w:rsidRPr="00596ABF" w:rsidRDefault="00596ABF" w:rsidP="0090236D">
      <w:pPr>
        <w:spacing w:line="360" w:lineRule="auto"/>
        <w:jc w:val="both"/>
      </w:pPr>
    </w:p>
    <w:sectPr w:rsidR="00596ABF" w:rsidRPr="00596ABF" w:rsidSect="007344C5">
      <w:headerReference w:type="default" r:id="rId7"/>
      <w:footerReference w:type="even" r:id="rId8"/>
      <w:footerReference w:type="default" r:id="rId9"/>
      <w:pgSz w:w="12240" w:h="15840"/>
      <w:pgMar w:top="1134" w:right="851" w:bottom="851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67057" w14:textId="77777777" w:rsidR="007344C5" w:rsidRDefault="007344C5">
      <w:r>
        <w:separator/>
      </w:r>
    </w:p>
  </w:endnote>
  <w:endnote w:type="continuationSeparator" w:id="0">
    <w:p w14:paraId="580031FB" w14:textId="77777777" w:rsidR="007344C5" w:rsidRDefault="0073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88086" w14:textId="77777777" w:rsidR="00E56D93" w:rsidRDefault="00E56D93" w:rsidP="00D74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748D4" w14:textId="77777777" w:rsidR="00E56D93" w:rsidRDefault="00E56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754D" w14:textId="77777777" w:rsidR="00E56D93" w:rsidRDefault="00E56D93" w:rsidP="00D74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7DE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7E27B634" w14:textId="77777777" w:rsidR="00E56D93" w:rsidRDefault="00E56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2F89" w14:textId="77777777" w:rsidR="007344C5" w:rsidRDefault="007344C5">
      <w:r>
        <w:separator/>
      </w:r>
    </w:p>
  </w:footnote>
  <w:footnote w:type="continuationSeparator" w:id="0">
    <w:p w14:paraId="6469C25B" w14:textId="77777777" w:rsidR="007344C5" w:rsidRDefault="0073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2741C" w14:textId="1A566BE2" w:rsidR="0071506D" w:rsidRDefault="0071506D" w:rsidP="0071506D">
    <w:pPr>
      <w:pStyle w:val="Head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BB155B7" wp14:editId="3A8EFB96">
          <wp:simplePos x="0" y="0"/>
          <wp:positionH relativeFrom="column">
            <wp:posOffset>868680</wp:posOffset>
          </wp:positionH>
          <wp:positionV relativeFrom="paragraph">
            <wp:posOffset>-215900</wp:posOffset>
          </wp:positionV>
          <wp:extent cx="2026920" cy="495300"/>
          <wp:effectExtent l="0" t="0" r="0" b="0"/>
          <wp:wrapSquare wrapText="bothSides"/>
          <wp:docPr id="691893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D3222E5" wp14:editId="2E745113">
          <wp:simplePos x="0" y="0"/>
          <wp:positionH relativeFrom="column">
            <wp:posOffset>4041140</wp:posOffset>
          </wp:positionH>
          <wp:positionV relativeFrom="paragraph">
            <wp:posOffset>-189230</wp:posOffset>
          </wp:positionV>
          <wp:extent cx="1104900" cy="476885"/>
          <wp:effectExtent l="0" t="0" r="0" b="0"/>
          <wp:wrapSquare wrapText="bothSides"/>
          <wp:docPr id="2606561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771AE18" wp14:editId="769F9ED8">
          <wp:simplePos x="0" y="0"/>
          <wp:positionH relativeFrom="column">
            <wp:posOffset>7392035</wp:posOffset>
          </wp:positionH>
          <wp:positionV relativeFrom="paragraph">
            <wp:posOffset>-65405</wp:posOffset>
          </wp:positionV>
          <wp:extent cx="1047750" cy="304800"/>
          <wp:effectExtent l="0" t="0" r="0" b="0"/>
          <wp:wrapSquare wrapText="bothSides"/>
          <wp:docPr id="375028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F308EC9" wp14:editId="2399FA24">
          <wp:simplePos x="0" y="0"/>
          <wp:positionH relativeFrom="leftMargin">
            <wp:align>right</wp:align>
          </wp:positionH>
          <wp:positionV relativeFrom="paragraph">
            <wp:posOffset>-180340</wp:posOffset>
          </wp:positionV>
          <wp:extent cx="319405" cy="542925"/>
          <wp:effectExtent l="0" t="0" r="4445" b="9525"/>
          <wp:wrapSquare wrapText="right"/>
          <wp:docPr id="743054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D2DC4" w14:textId="77777777" w:rsidR="0071506D" w:rsidRDefault="0071506D" w:rsidP="0071506D">
    <w:pPr>
      <w:pStyle w:val="Header"/>
    </w:pPr>
  </w:p>
  <w:p w14:paraId="05597695" w14:textId="77777777" w:rsidR="0071506D" w:rsidRDefault="0071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608"/>
    <w:multiLevelType w:val="hybridMultilevel"/>
    <w:tmpl w:val="180ABDCE"/>
    <w:lvl w:ilvl="0" w:tplc="5F14F5F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B80"/>
    <w:multiLevelType w:val="hybridMultilevel"/>
    <w:tmpl w:val="A7BC7C0C"/>
    <w:lvl w:ilvl="0" w:tplc="600E547A">
      <w:start w:val="1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0123"/>
    <w:multiLevelType w:val="hybridMultilevel"/>
    <w:tmpl w:val="18A84D1A"/>
    <w:lvl w:ilvl="0" w:tplc="EF6A7698">
      <w:start w:val="10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06663"/>
    <w:multiLevelType w:val="hybridMultilevel"/>
    <w:tmpl w:val="60E48E32"/>
    <w:lvl w:ilvl="0" w:tplc="598497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802"/>
    <w:multiLevelType w:val="multilevel"/>
    <w:tmpl w:val="180ABD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B0D"/>
    <w:multiLevelType w:val="hybridMultilevel"/>
    <w:tmpl w:val="EC46CD30"/>
    <w:lvl w:ilvl="0" w:tplc="A880E48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49B9"/>
    <w:multiLevelType w:val="multilevel"/>
    <w:tmpl w:val="EC46CD3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2E04"/>
    <w:multiLevelType w:val="hybridMultilevel"/>
    <w:tmpl w:val="312CD98E"/>
    <w:lvl w:ilvl="0" w:tplc="FDE6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B34615"/>
    <w:multiLevelType w:val="hybridMultilevel"/>
    <w:tmpl w:val="8D406878"/>
    <w:lvl w:ilvl="0" w:tplc="11C88972"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328"/>
    <w:multiLevelType w:val="hybridMultilevel"/>
    <w:tmpl w:val="9918AD94"/>
    <w:lvl w:ilvl="0" w:tplc="C5C0D694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634F8"/>
    <w:multiLevelType w:val="hybridMultilevel"/>
    <w:tmpl w:val="252453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26C8"/>
    <w:multiLevelType w:val="hybridMultilevel"/>
    <w:tmpl w:val="1E343B22"/>
    <w:lvl w:ilvl="0" w:tplc="124C5382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462F5"/>
    <w:multiLevelType w:val="hybridMultilevel"/>
    <w:tmpl w:val="93826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126"/>
    <w:multiLevelType w:val="hybridMultilevel"/>
    <w:tmpl w:val="90CEA2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F173B"/>
    <w:multiLevelType w:val="hybridMultilevel"/>
    <w:tmpl w:val="3AA88E8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812426">
    <w:abstractNumId w:val="0"/>
  </w:num>
  <w:num w:numId="2" w16cid:durableId="1285968226">
    <w:abstractNumId w:val="9"/>
  </w:num>
  <w:num w:numId="3" w16cid:durableId="1147240177">
    <w:abstractNumId w:val="7"/>
  </w:num>
  <w:num w:numId="4" w16cid:durableId="665671986">
    <w:abstractNumId w:val="4"/>
  </w:num>
  <w:num w:numId="5" w16cid:durableId="139813451">
    <w:abstractNumId w:val="8"/>
  </w:num>
  <w:num w:numId="6" w16cid:durableId="1848522885">
    <w:abstractNumId w:val="5"/>
  </w:num>
  <w:num w:numId="7" w16cid:durableId="709035624">
    <w:abstractNumId w:val="6"/>
  </w:num>
  <w:num w:numId="8" w16cid:durableId="1581519425">
    <w:abstractNumId w:val="1"/>
  </w:num>
  <w:num w:numId="9" w16cid:durableId="1293051932">
    <w:abstractNumId w:val="3"/>
  </w:num>
  <w:num w:numId="10" w16cid:durableId="1114598319">
    <w:abstractNumId w:val="14"/>
  </w:num>
  <w:num w:numId="11" w16cid:durableId="1364745008">
    <w:abstractNumId w:val="2"/>
  </w:num>
  <w:num w:numId="12" w16cid:durableId="1614360803">
    <w:abstractNumId w:val="11"/>
  </w:num>
  <w:num w:numId="13" w16cid:durableId="301884364">
    <w:abstractNumId w:val="12"/>
  </w:num>
  <w:num w:numId="14" w16cid:durableId="1141768268">
    <w:abstractNumId w:val="10"/>
  </w:num>
  <w:num w:numId="15" w16cid:durableId="1682050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81"/>
    <w:rsid w:val="00011854"/>
    <w:rsid w:val="00027718"/>
    <w:rsid w:val="00040292"/>
    <w:rsid w:val="00087F20"/>
    <w:rsid w:val="000C258F"/>
    <w:rsid w:val="000D42DF"/>
    <w:rsid w:val="000E07EC"/>
    <w:rsid w:val="00115D46"/>
    <w:rsid w:val="00131925"/>
    <w:rsid w:val="00161692"/>
    <w:rsid w:val="001713B0"/>
    <w:rsid w:val="001776F6"/>
    <w:rsid w:val="001D2BC3"/>
    <w:rsid w:val="001D6F55"/>
    <w:rsid w:val="001D7862"/>
    <w:rsid w:val="001E72AD"/>
    <w:rsid w:val="001F528C"/>
    <w:rsid w:val="002156E5"/>
    <w:rsid w:val="00220BE8"/>
    <w:rsid w:val="00221C15"/>
    <w:rsid w:val="002811D8"/>
    <w:rsid w:val="002B6B7C"/>
    <w:rsid w:val="00305367"/>
    <w:rsid w:val="00350DFD"/>
    <w:rsid w:val="003D3852"/>
    <w:rsid w:val="003F48D5"/>
    <w:rsid w:val="004154FD"/>
    <w:rsid w:val="00420225"/>
    <w:rsid w:val="004243ED"/>
    <w:rsid w:val="00427B98"/>
    <w:rsid w:val="004976A9"/>
    <w:rsid w:val="004A225F"/>
    <w:rsid w:val="004C144D"/>
    <w:rsid w:val="004F0050"/>
    <w:rsid w:val="0053616E"/>
    <w:rsid w:val="005541A4"/>
    <w:rsid w:val="00564F49"/>
    <w:rsid w:val="00596ABF"/>
    <w:rsid w:val="005B6D9D"/>
    <w:rsid w:val="005E456F"/>
    <w:rsid w:val="005F1BE2"/>
    <w:rsid w:val="00604086"/>
    <w:rsid w:val="00656398"/>
    <w:rsid w:val="006C4573"/>
    <w:rsid w:val="006C6420"/>
    <w:rsid w:val="006D1B40"/>
    <w:rsid w:val="006D5B8E"/>
    <w:rsid w:val="006E5F8F"/>
    <w:rsid w:val="006F3BEF"/>
    <w:rsid w:val="00713FEC"/>
    <w:rsid w:val="0071506D"/>
    <w:rsid w:val="007177EA"/>
    <w:rsid w:val="00722040"/>
    <w:rsid w:val="00722C6A"/>
    <w:rsid w:val="00730B60"/>
    <w:rsid w:val="007344C5"/>
    <w:rsid w:val="007432B1"/>
    <w:rsid w:val="00754E35"/>
    <w:rsid w:val="00767FC4"/>
    <w:rsid w:val="007D4A43"/>
    <w:rsid w:val="007F77B5"/>
    <w:rsid w:val="0080204B"/>
    <w:rsid w:val="00804609"/>
    <w:rsid w:val="00804CA2"/>
    <w:rsid w:val="0087464A"/>
    <w:rsid w:val="00885DFB"/>
    <w:rsid w:val="00890CC1"/>
    <w:rsid w:val="008A221C"/>
    <w:rsid w:val="008F45C4"/>
    <w:rsid w:val="0090236D"/>
    <w:rsid w:val="00902E0D"/>
    <w:rsid w:val="00904975"/>
    <w:rsid w:val="00987F9C"/>
    <w:rsid w:val="009E3781"/>
    <w:rsid w:val="00A13314"/>
    <w:rsid w:val="00A2662B"/>
    <w:rsid w:val="00A458C6"/>
    <w:rsid w:val="00A532FF"/>
    <w:rsid w:val="00A67F3D"/>
    <w:rsid w:val="00AC02FC"/>
    <w:rsid w:val="00AC1E2F"/>
    <w:rsid w:val="00AF44FD"/>
    <w:rsid w:val="00B0285F"/>
    <w:rsid w:val="00B27E5D"/>
    <w:rsid w:val="00BC668B"/>
    <w:rsid w:val="00C144ED"/>
    <w:rsid w:val="00C65CF9"/>
    <w:rsid w:val="00C908DB"/>
    <w:rsid w:val="00C97A76"/>
    <w:rsid w:val="00CB76DD"/>
    <w:rsid w:val="00CE1EFD"/>
    <w:rsid w:val="00D237A6"/>
    <w:rsid w:val="00D70021"/>
    <w:rsid w:val="00D70589"/>
    <w:rsid w:val="00D744DF"/>
    <w:rsid w:val="00D96B5E"/>
    <w:rsid w:val="00DA650E"/>
    <w:rsid w:val="00E53DF7"/>
    <w:rsid w:val="00E56D93"/>
    <w:rsid w:val="00E73C1E"/>
    <w:rsid w:val="00E945C5"/>
    <w:rsid w:val="00EA17DE"/>
    <w:rsid w:val="00EB6ADC"/>
    <w:rsid w:val="00EC3903"/>
    <w:rsid w:val="00F73443"/>
    <w:rsid w:val="00F82FDD"/>
    <w:rsid w:val="00F874C2"/>
    <w:rsid w:val="00F87EA6"/>
    <w:rsid w:val="00F94E42"/>
    <w:rsid w:val="00FA39D4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A8500"/>
  <w15:docId w15:val="{B2F42B0A-6F1F-4514-B97E-E6D02967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7E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7EA6"/>
  </w:style>
  <w:style w:type="character" w:styleId="Hyperlink">
    <w:name w:val="Hyperlink"/>
    <w:basedOn w:val="DefaultParagraphFont"/>
    <w:rsid w:val="001D6F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F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1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 de activitate didactică</vt:lpstr>
      <vt:lpstr>Proiect de activitate didactică</vt:lpstr>
    </vt:vector>
  </TitlesOfParts>
  <Company>dacond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activitate didactică</dc:title>
  <dc:creator>Tamara</dc:creator>
  <cp:lastModifiedBy>Carmen</cp:lastModifiedBy>
  <cp:revision>12</cp:revision>
  <cp:lastPrinted>2008-11-20T10:40:00Z</cp:lastPrinted>
  <dcterms:created xsi:type="dcterms:W3CDTF">2023-12-11T19:32:00Z</dcterms:created>
  <dcterms:modified xsi:type="dcterms:W3CDTF">2024-04-04T19:12:00Z</dcterms:modified>
</cp:coreProperties>
</file>